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de forma reiterada, a colocação de lixeiras em pontos estratégicos nas ruas do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Dna. Nina, voltaram a reivindicar a colocação de lixeiras no bairro, relatando que a coleta se dá apenas 3 (três) vezes na semana, segundo informação de vários moradores, as coletas são realizadas as segundas, terças e sexta-feiras. Com isso, há grande acúmulo de lixos nas lixeiras do bairro, fazendo transbordar pelas calçadas e ruas, conforme foto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