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caráter de urgência, ao setor responsável da Administração Pública a construção de uma faixa elevada próximo da escada que da acesso ao posto de saúde e outro próximo a água mineral no sentido CIEM. Também, fazer uma lombada próximo ao estabelecimento (comércio 24hs) na Rua Antônio Scodeler,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transeuntes, pedestres e usuários do Bairro Faisqueira, que relataram a este vereador sobre a necessidade de realizar estes melhoramentos solicitados, com intuito de evitar maiores transtornos a comunidade do Bairro Faisqueira.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