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5C" w:rsidRPr="003413E7" w:rsidRDefault="008C245C" w:rsidP="003413E7">
      <w:pPr>
        <w:pStyle w:val="SemEspaamen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413E7">
        <w:rPr>
          <w:rFonts w:ascii="Times New Roman" w:eastAsia="Times New Roman" w:hAnsi="Times New Roman"/>
          <w:b/>
          <w:bCs/>
          <w:sz w:val="24"/>
          <w:szCs w:val="24"/>
        </w:rPr>
        <w:t>PROJETO DE LEI Nº</w:t>
      </w:r>
      <w:r w:rsidR="003413E7" w:rsidRPr="003413E7">
        <w:rPr>
          <w:rFonts w:ascii="Times New Roman" w:eastAsia="Times New Roman" w:hAnsi="Times New Roman"/>
          <w:b/>
          <w:bCs/>
          <w:sz w:val="24"/>
          <w:szCs w:val="24"/>
        </w:rPr>
        <w:t xml:space="preserve"> 1</w:t>
      </w:r>
      <w:r w:rsidRPr="003413E7">
        <w:rPr>
          <w:rFonts w:ascii="Times New Roman" w:eastAsia="Times New Roman" w:hAnsi="Times New Roman"/>
          <w:b/>
          <w:bCs/>
          <w:sz w:val="24"/>
          <w:szCs w:val="24"/>
        </w:rPr>
        <w:t>045</w:t>
      </w:r>
      <w:r w:rsidR="003413E7" w:rsidRPr="003413E7">
        <w:rPr>
          <w:rFonts w:ascii="Times New Roman" w:eastAsia="Times New Roman" w:hAnsi="Times New Roman"/>
          <w:b/>
          <w:bCs/>
          <w:sz w:val="24"/>
          <w:szCs w:val="24"/>
        </w:rPr>
        <w:t xml:space="preserve"> /</w:t>
      </w:r>
      <w:r w:rsidRPr="003413E7">
        <w:rPr>
          <w:rFonts w:ascii="Times New Roman" w:eastAsia="Times New Roman" w:hAnsi="Times New Roman"/>
          <w:b/>
          <w:bCs/>
          <w:sz w:val="24"/>
          <w:szCs w:val="24"/>
        </w:rPr>
        <w:t xml:space="preserve"> 2019</w:t>
      </w:r>
    </w:p>
    <w:p w:rsidR="003413E7" w:rsidRPr="003413E7" w:rsidRDefault="003413E7" w:rsidP="003413E7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3413E7" w:rsidRPr="003413E7" w:rsidRDefault="003413E7" w:rsidP="003413E7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C245C" w:rsidRPr="003413E7" w:rsidRDefault="003413E7" w:rsidP="003413E7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413E7">
        <w:rPr>
          <w:rFonts w:ascii="Times New Roman" w:hAnsi="Times New Roman"/>
          <w:b/>
          <w:noProof/>
          <w:sz w:val="24"/>
          <w:szCs w:val="24"/>
        </w:rPr>
        <w:t>AUTORIZA A ABERTURA DE CRÉDITO ESPECIAL NA FORMA DOS ARTIGOS 42 E 43 DA LEI 4.320/64, NO VALOR DE R$ 7.599,00.</w:t>
      </w:r>
    </w:p>
    <w:p w:rsidR="003413E7" w:rsidRDefault="003413E7" w:rsidP="003413E7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8C245C" w:rsidRPr="003413E7" w:rsidRDefault="008C245C" w:rsidP="003413E7">
      <w:pPr>
        <w:pStyle w:val="SemEspaamento"/>
        <w:ind w:firstLine="5103"/>
        <w:rPr>
          <w:rFonts w:ascii="Times New Roman" w:hAnsi="Times New Roman"/>
          <w:b/>
          <w:noProof/>
          <w:sz w:val="20"/>
          <w:szCs w:val="20"/>
        </w:rPr>
      </w:pPr>
      <w:r w:rsidRPr="003413E7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8C245C" w:rsidRPr="003413E7" w:rsidRDefault="008C245C" w:rsidP="003413E7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8C245C" w:rsidRPr="003413E7" w:rsidRDefault="008C245C" w:rsidP="003413E7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3413E7">
        <w:rPr>
          <w:rFonts w:ascii="Times New Roman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8C245C" w:rsidRPr="003413E7" w:rsidRDefault="008C245C" w:rsidP="003413E7">
      <w:pPr>
        <w:pStyle w:val="SemEspaamen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C245C" w:rsidRPr="003413E7" w:rsidRDefault="003413E7" w:rsidP="003413E7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3413E7">
        <w:rPr>
          <w:rFonts w:ascii="Times New Roman" w:hAnsi="Times New Roman"/>
          <w:b/>
          <w:noProof/>
          <w:sz w:val="24"/>
          <w:szCs w:val="24"/>
        </w:rPr>
        <w:t>Art. 1º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8C245C" w:rsidRPr="003413E7">
        <w:rPr>
          <w:rFonts w:ascii="Times New Roman" w:hAnsi="Times New Roman"/>
          <w:noProof/>
          <w:sz w:val="24"/>
          <w:szCs w:val="24"/>
        </w:rPr>
        <w:t>Fica o Poder Executivo autorizado a abrir crédito orçamentário especial, no valor de R$7.599,00 (Sete mil, quinhentos e noventa e nove reais), para criação de dotação orçamentária na LOA/2019, destinadas a filiação do Município a Confederação Nacional de Municípios.</w:t>
      </w:r>
    </w:p>
    <w:p w:rsidR="008C245C" w:rsidRDefault="008C245C" w:rsidP="003413E7">
      <w:pPr>
        <w:pStyle w:val="SemEspaamento"/>
        <w:rPr>
          <w:rFonts w:ascii="Arial" w:hAnsi="Arial" w:cs="Arial"/>
          <w:noProof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167"/>
        <w:gridCol w:w="5670"/>
        <w:gridCol w:w="1417"/>
      </w:tblGrid>
      <w:tr w:rsidR="008C245C" w:rsidTr="003413E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8C245C" w:rsidTr="003413E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C245C" w:rsidTr="003413E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MUNICIPAL DE ADMINISTRAÇÃO E FINANÇAS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C245C" w:rsidTr="003413E7">
        <w:trPr>
          <w:trHeight w:val="18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C245C" w:rsidTr="003413E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administração Geral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C245C" w:rsidTr="003413E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tabs>
                <w:tab w:val="left" w:pos="382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GESTÃO DEMOCRÁTICA, TRANSPARENTE E EFICAZ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C245C" w:rsidTr="003413E7">
        <w:trPr>
          <w:trHeight w:val="186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Operações Especiais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0020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tabs>
                <w:tab w:val="left" w:pos="503"/>
                <w:tab w:val="center" w:pos="2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CONTRIBUIÇÃO CONFEDERAÇÃO NACIONAL DE MUNICÍPIOS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rPr>
                <w:lang w:eastAsia="zh-CN"/>
              </w:rPr>
            </w:pPr>
          </w:p>
        </w:tc>
      </w:tr>
      <w:tr w:rsidR="008C245C" w:rsidTr="003413E7">
        <w:trPr>
          <w:trHeight w:val="26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3335041.00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CONTRIBUIÇÕES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7.599,00</w:t>
            </w:r>
          </w:p>
        </w:tc>
      </w:tr>
      <w:tr w:rsidR="008C245C" w:rsidTr="003413E7">
        <w:trPr>
          <w:trHeight w:val="27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Recursos Ordinários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rPr>
                <w:lang w:eastAsia="zh-CN"/>
              </w:rPr>
            </w:pPr>
          </w:p>
        </w:tc>
      </w:tr>
    </w:tbl>
    <w:p w:rsidR="008C245C" w:rsidRPr="003413E7" w:rsidRDefault="008C245C" w:rsidP="003413E7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8C245C" w:rsidRPr="003413E7" w:rsidRDefault="003413E7" w:rsidP="003413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413E7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="008C245C" w:rsidRPr="003413E7">
        <w:rPr>
          <w:rFonts w:ascii="Times New Roman" w:hAnsi="Times New Roman"/>
          <w:sz w:val="24"/>
          <w:szCs w:val="24"/>
        </w:rPr>
        <w:t>Para ocorrer o crédito indicado no artigo anterior, serão utilizados como recurso a anulação da dotação orçamentária abaixo discriminada;</w:t>
      </w:r>
    </w:p>
    <w:p w:rsidR="008C245C" w:rsidRPr="003413E7" w:rsidRDefault="008C245C" w:rsidP="003413E7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167"/>
        <w:gridCol w:w="5670"/>
        <w:gridCol w:w="1417"/>
      </w:tblGrid>
      <w:tr w:rsidR="008C245C" w:rsidTr="003413E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8C245C" w:rsidTr="003413E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C245C" w:rsidTr="003413E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MUNICIPAL DE ADMINISTRAÇÃO E FINANÇAS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C245C" w:rsidTr="003413E7">
        <w:trPr>
          <w:trHeight w:val="19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C245C" w:rsidTr="003413E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administração FINANCEIRA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C245C" w:rsidTr="003413E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tabs>
                <w:tab w:val="left" w:pos="382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GESTÃO DEMOCRÁTICA, TRANSPARENTE E EFICAZ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C245C" w:rsidTr="003413E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tabs>
                <w:tab w:val="left" w:pos="503"/>
                <w:tab w:val="center" w:pos="265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MANUTENÇÃO DA SECRETARIA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rPr>
                <w:lang w:eastAsia="zh-CN"/>
              </w:rPr>
            </w:pPr>
          </w:p>
        </w:tc>
      </w:tr>
      <w:tr w:rsidR="008C245C" w:rsidTr="003413E7">
        <w:trPr>
          <w:trHeight w:val="23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3339039.00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7.599,00</w:t>
            </w:r>
          </w:p>
        </w:tc>
      </w:tr>
      <w:tr w:rsidR="008C245C" w:rsidTr="003413E7">
        <w:trPr>
          <w:trHeight w:val="25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Recursos Ordinários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rPr>
                <w:lang w:eastAsia="zh-CN"/>
              </w:rPr>
            </w:pPr>
          </w:p>
        </w:tc>
      </w:tr>
    </w:tbl>
    <w:p w:rsidR="008C245C" w:rsidRPr="003413E7" w:rsidRDefault="008C245C" w:rsidP="003413E7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8C245C" w:rsidRPr="003413E7" w:rsidRDefault="003413E7" w:rsidP="003413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413E7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="008C245C" w:rsidRPr="003413E7">
        <w:rPr>
          <w:rFonts w:ascii="Times New Roman" w:hAnsi="Times New Roman"/>
          <w:sz w:val="24"/>
          <w:szCs w:val="24"/>
        </w:rPr>
        <w:t>O crédito da dotação constante desta Lei, poderá caso necessário, ser suplementado no decorrer do exercício financeiro dentro do percentual aprovado pela Lei Orçamentária.</w:t>
      </w:r>
    </w:p>
    <w:p w:rsidR="003413E7" w:rsidRDefault="003413E7" w:rsidP="003413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245C" w:rsidRPr="003413E7" w:rsidRDefault="003413E7" w:rsidP="003413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413E7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="008C245C" w:rsidRPr="003413E7">
        <w:rPr>
          <w:rFonts w:ascii="Times New Roman" w:hAnsi="Times New Roman"/>
          <w:sz w:val="24"/>
          <w:szCs w:val="24"/>
        </w:rPr>
        <w:t>A ação do referido Projeto de Lei passará a fazer parte do PPA 2018-2021, do anexo de Metas e Prioridades da LDO/2019 e LOA/2019.</w:t>
      </w:r>
    </w:p>
    <w:p w:rsidR="008C245C" w:rsidRPr="003413E7" w:rsidRDefault="008C245C" w:rsidP="008C245C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993"/>
        <w:gridCol w:w="992"/>
        <w:gridCol w:w="850"/>
        <w:gridCol w:w="1134"/>
        <w:gridCol w:w="426"/>
        <w:gridCol w:w="1559"/>
        <w:gridCol w:w="1984"/>
      </w:tblGrid>
      <w:tr w:rsidR="008C245C" w:rsidTr="00B67492"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Características da ação: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CONTINUADA</w:t>
            </w:r>
          </w:p>
        </w:tc>
      </w:tr>
      <w:tr w:rsidR="008C245C" w:rsidTr="00B67492">
        <w:trPr>
          <w:trHeight w:val="227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rPr>
                <w:lang w:eastAsia="zh-CN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Cód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 0020 – CONTRIBUIÇÃO À CONFEDERAÇÃO NACIONAL DE MUNICÍPIOS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C245C" w:rsidTr="00B67492">
        <w:trPr>
          <w:trHeight w:val="7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rPr>
                <w:lang w:eastAsia="zh-CN"/>
              </w:rPr>
            </w:pPr>
          </w:p>
        </w:tc>
      </w:tr>
      <w:tr w:rsidR="008C245C" w:rsidTr="00B67492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rPr>
                <w:lang w:eastAsia="zh-CN"/>
              </w:rPr>
            </w:pPr>
          </w:p>
        </w:tc>
      </w:tr>
      <w:tr w:rsidR="008C245C" w:rsidTr="00B67492">
        <w:trPr>
          <w:trHeight w:val="614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Projeto</w:t>
            </w:r>
          </w:p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Atividade</w:t>
            </w:r>
          </w:p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] Operação Especial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 X ] Nova</w:t>
            </w:r>
          </w:p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x  ]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Contínua</w:t>
            </w:r>
          </w:p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Início previsto:               01/10/2019</w:t>
            </w:r>
          </w:p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Término previsto: 31/12/2021</w:t>
            </w:r>
          </w:p>
        </w:tc>
      </w:tr>
      <w:tr w:rsidR="008C245C" w:rsidTr="00B67492"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Custo e meta física da ação por exercício financeiro</w:t>
            </w:r>
          </w:p>
        </w:tc>
      </w:tr>
      <w:tr w:rsidR="008C245C" w:rsidTr="00B67492">
        <w:trPr>
          <w:trHeight w:val="1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Pr="00105D94" w:rsidRDefault="008C245C" w:rsidP="00B6749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Produto e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Pr="00105D94" w:rsidRDefault="008C245C" w:rsidP="00B6749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p/ 2018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Pr="00105D94" w:rsidRDefault="008C245C" w:rsidP="00B6749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p/ 2019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45C" w:rsidRPr="00105D94" w:rsidRDefault="008C245C" w:rsidP="00B6749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p/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245C" w:rsidRPr="00105D94" w:rsidRDefault="008C245C" w:rsidP="00B6749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 p/ 2021</w:t>
            </w:r>
          </w:p>
        </w:tc>
      </w:tr>
      <w:tr w:rsidR="008C245C" w:rsidTr="00B6749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R$7.599,00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R$30.396,00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245C" w:rsidRDefault="008C245C" w:rsidP="00B674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R$30.396,00</w:t>
            </w:r>
          </w:p>
        </w:tc>
      </w:tr>
    </w:tbl>
    <w:p w:rsidR="008C245C" w:rsidRPr="003413E7" w:rsidRDefault="008C245C" w:rsidP="003413E7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8C245C" w:rsidRPr="003413E7" w:rsidRDefault="003413E7" w:rsidP="003413E7">
      <w:pPr>
        <w:pStyle w:val="SemEspaamento"/>
        <w:rPr>
          <w:rFonts w:ascii="Times New Roman" w:hAnsi="Times New Roman"/>
          <w:sz w:val="24"/>
          <w:szCs w:val="24"/>
        </w:rPr>
      </w:pPr>
      <w:r w:rsidRPr="003413E7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3E7">
        <w:rPr>
          <w:rFonts w:ascii="Times New Roman" w:hAnsi="Times New Roman"/>
          <w:sz w:val="24"/>
          <w:szCs w:val="24"/>
        </w:rPr>
        <w:t>Revogam-se as disposições em contrário</w:t>
      </w:r>
      <w:r>
        <w:rPr>
          <w:rFonts w:ascii="Times New Roman" w:hAnsi="Times New Roman"/>
          <w:sz w:val="24"/>
          <w:szCs w:val="24"/>
        </w:rPr>
        <w:t>.</w:t>
      </w:r>
      <w:r w:rsidR="008C245C" w:rsidRPr="003413E7">
        <w:rPr>
          <w:rFonts w:ascii="Times New Roman" w:hAnsi="Times New Roman"/>
          <w:sz w:val="24"/>
          <w:szCs w:val="24"/>
        </w:rPr>
        <w:t xml:space="preserve"> </w:t>
      </w:r>
    </w:p>
    <w:p w:rsidR="003413E7" w:rsidRDefault="003413E7" w:rsidP="003413E7">
      <w:pPr>
        <w:pStyle w:val="SemEspaamento"/>
        <w:rPr>
          <w:rFonts w:ascii="Times New Roman" w:hAnsi="Times New Roman"/>
          <w:sz w:val="24"/>
          <w:szCs w:val="24"/>
        </w:rPr>
      </w:pPr>
    </w:p>
    <w:p w:rsidR="008C245C" w:rsidRDefault="003413E7" w:rsidP="003413E7">
      <w:pPr>
        <w:pStyle w:val="SemEspaamento"/>
        <w:rPr>
          <w:rFonts w:ascii="Times New Roman" w:hAnsi="Times New Roman"/>
          <w:sz w:val="24"/>
          <w:szCs w:val="24"/>
        </w:rPr>
      </w:pPr>
      <w:r w:rsidRPr="003413E7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3E7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3413E7" w:rsidRDefault="003413E7" w:rsidP="003413E7">
      <w:pPr>
        <w:pStyle w:val="SemEspaamento"/>
        <w:rPr>
          <w:rFonts w:ascii="Times New Roman" w:hAnsi="Times New Roman"/>
          <w:sz w:val="24"/>
          <w:szCs w:val="24"/>
        </w:rPr>
      </w:pPr>
    </w:p>
    <w:p w:rsidR="003413E7" w:rsidRDefault="003413E7" w:rsidP="003413E7">
      <w:pPr>
        <w:pStyle w:val="SemEspaamento"/>
        <w:rPr>
          <w:rFonts w:ascii="Times New Roman" w:hAnsi="Times New Roman"/>
          <w:sz w:val="24"/>
          <w:szCs w:val="24"/>
        </w:rPr>
      </w:pPr>
    </w:p>
    <w:p w:rsidR="003413E7" w:rsidRDefault="003413E7" w:rsidP="003413E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12 de novembro de 2019.</w:t>
      </w:r>
    </w:p>
    <w:p w:rsidR="003413E7" w:rsidRDefault="003413E7" w:rsidP="003413E7">
      <w:pPr>
        <w:pStyle w:val="SemEspaamento"/>
        <w:rPr>
          <w:rFonts w:ascii="Times New Roman" w:hAnsi="Times New Roman"/>
          <w:sz w:val="24"/>
          <w:szCs w:val="24"/>
        </w:rPr>
      </w:pPr>
    </w:p>
    <w:p w:rsidR="003413E7" w:rsidRDefault="003413E7" w:rsidP="003413E7">
      <w:pPr>
        <w:pStyle w:val="SemEspaamento"/>
        <w:rPr>
          <w:rFonts w:ascii="Times New Roman" w:hAnsi="Times New Roman"/>
          <w:sz w:val="24"/>
          <w:szCs w:val="24"/>
        </w:rPr>
      </w:pPr>
    </w:p>
    <w:p w:rsidR="003413E7" w:rsidRDefault="003413E7" w:rsidP="003413E7">
      <w:pPr>
        <w:pStyle w:val="SemEspaamento"/>
        <w:rPr>
          <w:rFonts w:ascii="Times New Roman" w:hAnsi="Times New Roman"/>
          <w:sz w:val="24"/>
          <w:szCs w:val="24"/>
        </w:rPr>
      </w:pPr>
    </w:p>
    <w:p w:rsidR="003413E7" w:rsidRDefault="003413E7" w:rsidP="003413E7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413E7" w:rsidTr="003413E7">
        <w:tc>
          <w:tcPr>
            <w:tcW w:w="5097" w:type="dxa"/>
          </w:tcPr>
          <w:p w:rsidR="003413E7" w:rsidRDefault="003413E7" w:rsidP="003413E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3413E7" w:rsidRDefault="003413E7" w:rsidP="003413E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3413E7" w:rsidRPr="003413E7" w:rsidTr="003413E7">
        <w:tc>
          <w:tcPr>
            <w:tcW w:w="5097" w:type="dxa"/>
          </w:tcPr>
          <w:p w:rsidR="003413E7" w:rsidRPr="003413E7" w:rsidRDefault="003413E7" w:rsidP="003413E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E7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413E7" w:rsidRPr="003413E7" w:rsidRDefault="003413E7" w:rsidP="003413E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E7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3413E7" w:rsidRPr="003413E7" w:rsidRDefault="003413E7" w:rsidP="003413E7">
      <w:pPr>
        <w:pStyle w:val="SemEspaamento"/>
        <w:rPr>
          <w:rFonts w:ascii="Times New Roman" w:hAnsi="Times New Roman"/>
          <w:sz w:val="20"/>
          <w:szCs w:val="20"/>
        </w:rPr>
      </w:pPr>
    </w:p>
    <w:p w:rsidR="008C245C" w:rsidRDefault="008C245C" w:rsidP="003413E7">
      <w:pPr>
        <w:pStyle w:val="SemEspaamento"/>
      </w:pPr>
      <w:bookmarkStart w:id="0" w:name="_GoBack"/>
      <w:bookmarkEnd w:id="0"/>
    </w:p>
    <w:sectPr w:rsidR="008C245C" w:rsidSect="003413E7">
      <w:headerReference w:type="default" r:id="rId6"/>
      <w:footerReference w:type="default" r:id="rId7"/>
      <w:pgSz w:w="11906" w:h="16838"/>
      <w:pgMar w:top="2552" w:right="567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024" w:rsidRDefault="00273024" w:rsidP="008C245C">
      <w:pPr>
        <w:spacing w:after="0" w:line="240" w:lineRule="auto"/>
      </w:pPr>
      <w:r>
        <w:separator/>
      </w:r>
    </w:p>
  </w:endnote>
  <w:endnote w:type="continuationSeparator" w:id="0">
    <w:p w:rsidR="00273024" w:rsidRDefault="00273024" w:rsidP="008C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DC" w:rsidRDefault="00273024" w:rsidP="001B3658">
    <w:pPr>
      <w:pStyle w:val="Rodap"/>
      <w:ind w:left="-170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024" w:rsidRDefault="00273024" w:rsidP="008C245C">
      <w:pPr>
        <w:spacing w:after="0" w:line="240" w:lineRule="auto"/>
      </w:pPr>
      <w:r>
        <w:separator/>
      </w:r>
    </w:p>
  </w:footnote>
  <w:footnote w:type="continuationSeparator" w:id="0">
    <w:p w:rsidR="00273024" w:rsidRDefault="00273024" w:rsidP="008C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DC" w:rsidRDefault="00273024" w:rsidP="001B3658">
    <w:pPr>
      <w:pStyle w:val="Cabealho"/>
      <w:tabs>
        <w:tab w:val="clear" w:pos="8504"/>
      </w:tabs>
      <w:ind w:left="-1701" w:righ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5C"/>
    <w:rsid w:val="00273024"/>
    <w:rsid w:val="003413E7"/>
    <w:rsid w:val="004917D7"/>
    <w:rsid w:val="008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3DCA6A-81E7-4032-816C-1D8525E3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45C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45C"/>
    <w:rPr>
      <w:rFonts w:ascii="Calibri" w:eastAsia="SimSu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2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45C"/>
    <w:rPr>
      <w:rFonts w:ascii="Calibri" w:eastAsia="SimSun" w:hAnsi="Calibri" w:cs="Times New Roman"/>
      <w:lang w:eastAsia="pt-BR"/>
    </w:rPr>
  </w:style>
  <w:style w:type="paragraph" w:styleId="SemEspaamento">
    <w:name w:val="No Spacing"/>
    <w:uiPriority w:val="1"/>
    <w:qFormat/>
    <w:rsid w:val="003413E7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34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2019-11-13T15:48:00Z</dcterms:created>
  <dcterms:modified xsi:type="dcterms:W3CDTF">2019-11-13T15:58:00Z</dcterms:modified>
</cp:coreProperties>
</file>