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instalação de redutor de velocidade na Av. Vereador Orfeu Butti, próximo ao número 86,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da avenida citada relataram junto a este vereador que há risco diário de acidentes graves e de atropelamentos na via, devido ao tráfego  de veículos em alta velocidade. Portanto é necessária uma atenção especial no que tange à segurança para todos que utilizam 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