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Solicita, reiteradamente, ao setor responsável da Administração Pública, que haja a colocação de fresa de asfalto em toda a extensão da Rua 31, próxima ao entroncamento da Avenida Sérgio Morais Teixeira e a Rua 03, localizada no Bairro Jardim São Fernando. (mapa anexo)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 e motoristas do local, já que as condições atuais da referida rua inviabilizam o transporte seguro dos transeuntes, moradores e motoristas, e, em algumas situações, até danificam os veículos, causando prejuízos por conta da falta de estrutura oferecidas por esta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