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2340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responsável da Administração Pública que seja realizado um estudo de viabilidade para revitalização asfáltica nas ruas do Bairro João Paulo.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Bairro João Paulo queixam que as ruas do referido bairro estão bem esburacadas e desniveladas, causando danos aos veículos que transitam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