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em toda a extensão da Rua Dr. José Pinto de Carvalho,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necessária a manutenção da referida rua, que hoje é de paralelepípedos dispostos de forma irregular, prejudicando o trânsito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