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asfáltica da Rua São Pedro, da Rua Joaquim Venâncio, da Rua Dr. José Manoel dos Reis, da Rua Manoel Matias e da Rua Prof. Queiroz Filho,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o asfalto das referidas ruas encontra-se com muitos buracos em seus cruzamentos, o que ocasiona o desvio por parte dos motoristas, deixando o trânsito do local confuso e colocando em risco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