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2290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 ao setor responsável da Administração Pública melhorias na estrada de terra sem denominação, paralela à BR 459, bairro Cidade Jardim (conforme mapa anexo).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necessária, pois os moradores da localidade vêm cobrando uma solução urgente junto a este vereador. Conforme explicado, a estrada é o único meio de acesso para os moradores do local chegarem até suas casas e ela está gerando dificuldades para o transito de veículos e pedestres devido à falta de manutenção e melhoramento eficaz, é relatado também que há muita poeira no período de estiagem e muito barro nos dias de chuva.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novembro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Dionísio Pereira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novembro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