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responsável da Administração Pública, a limpeza e conservação do espaço institucional localizado na rua Sapucaí, em frente ao número 314 (atrás da Lages Minas),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e proximidades alegam o abandono daquela localidade. Há inúmeras reclamações a cerca do acumulo de lixos e das sujeiras, conforme demonstrado nas fotos anexas. Por isso, reivindicam que haja limpeza e conservação do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