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gestões de melhorias nas coberturas e nas limpezas dos pontos de ônibus dos referidos bairros: Belo Horizonte, JK, Caiçara, Cidade Jardim, Portal do Ipiranga e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solicitação faz-se necessária já que existe um grande número de moradores que necessitam do transporte coletivo para locomoverem-se até a cidade e vice-versa. Sendo estas melhorias essenciais para o melhor atendimento dos usuários do transporte público, não ficando assim, submetidos aos incômodos do sol, das chuvas e das sujeiras acumuladas devido ao grande intervalo de tempo das limpezas realizadas, propiciando melhor conforto para a população usuária do transporte coletivo urbano.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