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3969" w:hanging="1134"/>
        <w:jc w:val="both"/>
        <w:rPr>
          <w:b/>
          <w:b/>
          <w:color w:val="000000"/>
        </w:rPr>
      </w:pPr>
      <w:r>
        <w:rPr>
          <w:b/>
          <w:color w:val="000000"/>
        </w:rPr>
        <w:t>INDICAÇÃO Nº 2248 / 2019</w:t>
      </w:r>
    </w:p>
    <w:p>
      <w:pPr>
        <w:pStyle w:val="Normal"/>
        <w:spacing w:lineRule="auto" w:line="280"/>
        <w:ind w:left="3969" w:hanging="0"/>
        <w:rPr>
          <w:b/>
          <w:b/>
          <w:color w:val="000000"/>
        </w:rPr>
      </w:pPr>
      <w:r>
        <w:rPr>
          <w:b/>
          <w:color w:val="000000"/>
        </w:rPr>
      </w:r>
    </w:p>
    <w:p>
      <w:pPr>
        <w:pStyle w:val="Normal"/>
        <w:spacing w:lineRule="auto" w:line="280"/>
        <w:ind w:left="3969" w:hanging="0"/>
        <w:rPr>
          <w:b/>
          <w:b/>
          <w:color w:val="000000"/>
        </w:rPr>
      </w:pPr>
      <w:r>
        <w:rPr>
          <w:b/>
          <w:color w:val="000000"/>
        </w:rPr>
      </w:r>
    </w:p>
    <w:p>
      <w:pPr>
        <w:pStyle w:val="Normal"/>
        <w:ind w:left="2835" w:hanging="0"/>
        <w:rPr>
          <w:color w:val="000000"/>
        </w:rPr>
      </w:pPr>
      <w:r>
        <w:rPr>
          <w:color w:val="000000"/>
        </w:rPr>
        <w:t>Senhor Presidente,</w:t>
      </w:r>
    </w:p>
    <w:p>
      <w:pPr>
        <w:pStyle w:val="Normal"/>
        <w:spacing w:lineRule="auto" w:line="280"/>
        <w:ind w:left="3969" w:hanging="0"/>
        <w:rPr>
          <w:color w:val="000000"/>
        </w:rPr>
      </w:pPr>
      <w:r>
        <w:rPr>
          <w:color w:val="000000"/>
        </w:rPr>
      </w:r>
    </w:p>
    <w:p>
      <w:pPr>
        <w:pStyle w:val="Normal"/>
        <w:spacing w:lineRule="auto" w:line="280"/>
        <w:ind w:left="3969" w:hanging="0"/>
        <w:rPr>
          <w:color w:val="000000"/>
        </w:rPr>
      </w:pPr>
      <w:r>
        <w:rPr>
          <w:color w:val="000000"/>
        </w:rPr>
      </w:r>
    </w:p>
    <w:p>
      <w:pPr>
        <w:pStyle w:val="Normal"/>
        <w:ind w:right="-1" w:firstLine="2835"/>
        <w:jc w:val="both"/>
        <w:rPr/>
      </w:pPr>
      <w:r>
        <w:rPr/>
        <w:t>O Vereador signatário desta requer, consoante preceitos regimentais, seja encaminhada ao Senhor Prefeito Municipal, a seguinte indicação:</w:t>
      </w:r>
    </w:p>
    <w:p>
      <w:pPr>
        <w:pStyle w:val="Normal"/>
        <w:spacing w:lineRule="auto" w:line="280"/>
        <w:ind w:left="1134" w:right="567" w:firstLine="2835"/>
        <w:rPr>
          <w:color w:val="000000"/>
        </w:rPr>
      </w:pPr>
      <w:r>
        <w:rPr>
          <w:color w:val="000000"/>
        </w:rPr>
      </w:r>
    </w:p>
    <w:p>
      <w:pPr>
        <w:pStyle w:val="Normal1"/>
        <w:tabs>
          <w:tab w:val="clear" w:pos="708"/>
          <w:tab w:val="left" w:pos="8222" w:leader="none"/>
          <w:tab w:val="left" w:pos="8504" w:leader="none"/>
        </w:tabs>
        <w:ind w:right="-1" w:firstLine="2835"/>
        <w:jc w:val="both"/>
        <w:rPr>
          <w:rFonts w:ascii="Times New Roman" w:hAnsi="Times New Roman" w:cs="Times New Roman"/>
          <w:szCs w:val="24"/>
        </w:rPr>
      </w:pPr>
      <w:r>
        <w:rPr>
          <w:rFonts w:cs="Times New Roman" w:ascii="Times New Roman" w:hAnsi="Times New Roman"/>
          <w:szCs w:val="24"/>
        </w:rPr>
        <w:t>Reitera a solicitação ao setor responsável da Administração Pública a instalação de telefones públicos (orelhões), na Estratégia de Saúde da Família (E.S.F) Dr. Jesus Ribeiro Pires, localizada no Bairro Cidade Jardim.</w:t>
      </w:r>
    </w:p>
    <w:p>
      <w:pPr>
        <w:pStyle w:val="Normal1"/>
        <w:ind w:left="1134" w:right="567" w:firstLine="2835"/>
        <w:jc w:val="both"/>
        <w:rPr>
          <w:rFonts w:ascii="Times New Roman" w:hAnsi="Times New Roman" w:cs="Times New Roman"/>
          <w:szCs w:val="24"/>
        </w:rPr>
      </w:pPr>
      <w:r>
        <w:rPr>
          <w:rFonts w:cs="Times New Roman" w:ascii="Times New Roman" w:hAnsi="Times New Roman"/>
          <w:szCs w:val="24"/>
        </w:rPr>
      </w:r>
    </w:p>
    <w:p>
      <w:pPr>
        <w:pStyle w:val="Normal"/>
        <w:spacing w:lineRule="auto" w:line="280"/>
        <w:ind w:left="1134" w:right="567" w:firstLine="2835"/>
        <w:rPr>
          <w:color w:val="000000"/>
        </w:rPr>
      </w:pPr>
      <w:r>
        <w:rPr>
          <w:color w:val="000000"/>
        </w:rPr>
      </w:r>
    </w:p>
    <w:p>
      <w:pPr>
        <w:pStyle w:val="Normal"/>
        <w:ind w:right="567" w:firstLine="2835"/>
        <w:jc w:val="both"/>
        <w:rPr>
          <w:b/>
          <w:b/>
        </w:rPr>
      </w:pPr>
      <w:r>
        <w:rPr>
          <w:b/>
        </w:rPr>
        <w:t>JUSTIFICATIVA</w:t>
      </w:r>
    </w:p>
    <w:p>
      <w:pPr>
        <w:pStyle w:val="Normal"/>
        <w:spacing w:lineRule="auto" w:line="280"/>
        <w:ind w:left="1134" w:right="567" w:firstLine="2835"/>
        <w:rPr>
          <w:color w:val="000000"/>
        </w:rPr>
      </w:pPr>
      <w:r>
        <w:rPr>
          <w:color w:val="000000"/>
        </w:rPr>
      </w:r>
    </w:p>
    <w:p>
      <w:pPr>
        <w:pStyle w:val="Normal1"/>
        <w:ind w:right="-1" w:firstLine="2835"/>
        <w:jc w:val="both"/>
        <w:rPr>
          <w:rFonts w:ascii="Times New Roman" w:hAnsi="Times New Roman" w:eastAsia="Times New Roman" w:cs="Times New Roman"/>
          <w:szCs w:val="24"/>
        </w:rPr>
      </w:pPr>
      <w:r>
        <w:rPr>
          <w:rFonts w:eastAsia="Times New Roman" w:cs="Times New Roman" w:ascii="Times New Roman" w:hAnsi="Times New Roman"/>
          <w:szCs w:val="24"/>
        </w:rPr>
        <w:t>Esta solicitação faz-se necessária por haver um aumento no uso de aparelhos de telefonia móvel (celulares), consequentemente as pessoas deixaram de possuir telefones fixos em suas residências e, assim, não conseguem entrar em contato com serviços de atendimento ao cliente que possuem telefones iniciados pelo código “0800”. Além disso, muitas pessoas idosas não possuem familiaridade com telefones móveis ou smartphones, também necessitando desse serviço já conhecido por inúmeras gerações para realizarem suas ligações pessoais.</w:t>
      </w:r>
    </w:p>
    <w:p>
      <w:pPr>
        <w:pStyle w:val="Normal1"/>
        <w:tabs>
          <w:tab w:val="clear" w:pos="708"/>
          <w:tab w:val="left" w:pos="8504" w:leader="none"/>
        </w:tabs>
        <w:ind w:left="1134" w:right="-1" w:firstLine="2835"/>
        <w:jc w:val="both"/>
        <w:rPr>
          <w:rFonts w:ascii="Times New Roman" w:hAnsi="Times New Roman" w:eastAsia="Times New Roman" w:cs="Times New Roman"/>
          <w:szCs w:val="24"/>
        </w:rPr>
      </w:pPr>
      <w:r>
        <w:rPr>
          <w:rFonts w:eastAsia="Times New Roman" w:cs="Times New Roman" w:ascii="Times New Roman" w:hAnsi="Times New Roman"/>
          <w:szCs w:val="24"/>
        </w:rPr>
      </w:r>
      <w:bookmarkStart w:id="0" w:name="_GoBack"/>
      <w:bookmarkStart w:id="1" w:name="_GoBack"/>
      <w:bookmarkEnd w:id="1"/>
    </w:p>
    <w:p>
      <w:pPr>
        <w:pStyle w:val="Normal1"/>
        <w:ind w:left="1134" w:right="567" w:firstLine="2835"/>
        <w:jc w:val="both"/>
        <w:rPr>
          <w:rFonts w:ascii="Times New Roman" w:hAnsi="Times New Roman" w:eastAsia="Times New Roman" w:cs="Times New Roman"/>
          <w:szCs w:val="24"/>
        </w:rPr>
      </w:pPr>
      <w:r>
        <w:rPr>
          <w:rFonts w:eastAsia="Times New Roman" w:cs="Times New Roman" w:ascii="Times New Roman" w:hAnsi="Times New Roman"/>
          <w:szCs w:val="24"/>
        </w:rPr>
      </w:r>
    </w:p>
    <w:p>
      <w:pPr>
        <w:pStyle w:val="Normal"/>
        <w:ind w:left="2835" w:hanging="0"/>
        <w:rPr>
          <w:color w:val="000000"/>
        </w:rPr>
      </w:pPr>
      <w:r>
        <w:rPr>
          <w:color w:val="000000"/>
        </w:rPr>
        <w:t>Sala das Sessões, 29 de outubro de 2019.</w:t>
      </w:r>
    </w:p>
    <w:p>
      <w:pPr>
        <w:pStyle w:val="Normal"/>
        <w:spacing w:lineRule="auto" w:line="280"/>
        <w:ind w:left="3969" w:hanging="0"/>
        <w:rPr>
          <w:color w:val="000000"/>
        </w:rPr>
      </w:pPr>
      <w:r>
        <w:rPr>
          <w:color w:val="000000"/>
        </w:rPr>
      </w:r>
    </w:p>
    <w:p>
      <w:pPr>
        <w:pStyle w:val="Normal"/>
        <w:spacing w:lineRule="auto" w:line="280"/>
        <w:ind w:left="3969" w:hanging="0"/>
        <w:rPr>
          <w:color w:val="000000"/>
        </w:rPr>
      </w:pPr>
      <w:r>
        <w:rPr>
          <w:color w:val="000000"/>
        </w:rPr>
      </w:r>
    </w:p>
    <w:p>
      <w:pPr>
        <w:pStyle w:val="Normal"/>
        <w:spacing w:lineRule="auto" w:line="280"/>
        <w:ind w:left="3969" w:hanging="0"/>
        <w:rPr>
          <w:color w:val="000000"/>
        </w:rPr>
      </w:pPr>
      <w:r>
        <w:rPr>
          <w:color w:val="000000"/>
        </w:rPr>
      </w:r>
    </w:p>
    <w:tbl>
      <w:tblPr>
        <w:tblW w:w="8508" w:type="dxa"/>
        <w:jc w:val="left"/>
        <w:tblInd w:w="0" w:type="dxa"/>
        <w:tblCellMar>
          <w:top w:w="0" w:type="dxa"/>
          <w:left w:w="70" w:type="dxa"/>
          <w:bottom w:w="0" w:type="dxa"/>
          <w:right w:w="70" w:type="dxa"/>
        </w:tblCellMar>
        <w:tblLook w:firstRow="0" w:noVBand="0" w:lastRow="0" w:firstColumn="0" w:lastColumn="0" w:noHBand="0" w:val="0000"/>
      </w:tblPr>
      <w:tblGrid>
        <w:gridCol w:w="8508"/>
      </w:tblGrid>
      <w:tr>
        <w:trPr>
          <w:trHeight w:val="267" w:hRule="atLeast"/>
        </w:trPr>
        <w:tc>
          <w:tcPr>
            <w:tcW w:w="8508" w:type="dxa"/>
            <w:tcBorders/>
            <w:shd w:color="auto" w:fill="auto" w:val="clear"/>
          </w:tcPr>
          <w:p>
            <w:pPr>
              <w:pStyle w:val="Normal"/>
              <w:jc w:val="center"/>
              <w:rPr>
                <w:color w:val="000000"/>
              </w:rPr>
            </w:pPr>
            <w:r>
              <w:rPr>
                <w:color w:val="000000"/>
              </w:rPr>
              <w:t>Dionísio Pereira</w:t>
            </w:r>
          </w:p>
        </w:tc>
      </w:tr>
      <w:tr>
        <w:trPr>
          <w:trHeight w:val="280" w:hRule="atLeast"/>
        </w:trPr>
        <w:tc>
          <w:tcPr>
            <w:tcW w:w="8508" w:type="dxa"/>
            <w:tcBorders/>
            <w:shd w:color="auto" w:fill="auto" w:val="clear"/>
          </w:tcPr>
          <w:p>
            <w:pPr>
              <w:pStyle w:val="Normal"/>
              <w:jc w:val="center"/>
              <w:rPr>
                <w:color w:val="000000"/>
                <w:sz w:val="20"/>
                <w:szCs w:val="20"/>
              </w:rPr>
            </w:pPr>
            <w:r>
              <w:rPr>
                <w:color w:val="000000"/>
                <w:sz w:val="20"/>
                <w:szCs w:val="20"/>
              </w:rPr>
              <w:t>VEREADOR</w:t>
            </w:r>
          </w:p>
        </w:tc>
      </w:tr>
    </w:tbl>
    <w:p>
      <w:pPr>
        <w:pStyle w:val="Normal"/>
        <w:ind w:left="3969" w:hanging="0"/>
        <w:rPr>
          <w:color w:val="000000"/>
        </w:rPr>
      </w:pPr>
      <w:r>
        <w:rPr>
          <w:color w:val="000000"/>
        </w:rPr>
      </w:r>
    </w:p>
    <w:p>
      <w:pPr>
        <w:pStyle w:val="Normal"/>
        <w:rPr/>
      </w:pPr>
      <w:r>
        <w:rPr/>
      </w:r>
      <w:r>
        <mc:AlternateContent>
          <mc:Choice Requires="wps">
            <w:drawing>
              <wp:anchor behindDoc="0" distT="0" distB="0" distL="114300" distR="114300" simplePos="0" locked="0" layoutInCell="1" allowOverlap="1" relativeHeight="3">
                <wp:simplePos x="0" y="0"/>
                <wp:positionH relativeFrom="column">
                  <wp:posOffset>2524125</wp:posOffset>
                </wp:positionH>
                <wp:positionV relativeFrom="paragraph">
                  <wp:posOffset>749935</wp:posOffset>
                </wp:positionV>
                <wp:extent cx="2828290" cy="925830"/>
                <wp:effectExtent l="0" t="0" r="0" b="0"/>
                <wp:wrapNone/>
                <wp:docPr id="1" name=""/>
                <a:graphic xmlns:a="http://schemas.openxmlformats.org/drawingml/2006/main">
                  <a:graphicData uri="http://schemas.microsoft.com/office/word/2010/wordprocessingShape">
                    <wps:wsp>
                      <wps:cNvSpPr txBox="1"/>
                      <wps:spPr>
                        <a:xfrm>
                          <a:off x="0" y="0"/>
                          <a:ext cx="2828290" cy="925830"/>
                        </a:xfrm>
                        <a:prstGeom prst="rect"/>
                        <a:solidFill>
                          <a:srgbClr val="FFFFFF"/>
                        </a:solidFill>
                        <a:ln w="635">
                          <a:solidFill>
                            <a:srgbClr val="000000"/>
                          </a:solidFill>
                        </a:ln>
                      </wps:spPr>
                      <wps:txbx>
                        <w:txbxContent>
                          <w:p>
                            <w:pPr>
                              <w:pStyle w:val="Contedodoquadro"/>
                              <w:jc w:val="center"/>
                              <w:rPr>
                                <w:rFonts w:ascii="Arial" w:hAnsi="Arial" w:cs="Arial"/>
                                <w:b/>
                                <w:b/>
                              </w:rPr>
                            </w:pPr>
                            <w:r>
                              <w:rPr>
                                <w:rFonts w:cs="Arial" w:ascii="Arial" w:hAnsi="Arial"/>
                                <w:b/>
                              </w:rPr>
                              <w:t>ENCAMINHE-SE</w:t>
                            </w:r>
                          </w:p>
                          <w:p>
                            <w:pPr>
                              <w:pStyle w:val="Contedodoquadro"/>
                              <w:rPr>
                                <w:rFonts w:ascii="Arial" w:hAnsi="Arial" w:cs="Arial"/>
                              </w:rPr>
                            </w:pPr>
                            <w:r>
                              <w:rPr>
                                <w:rFonts w:cs="Arial" w:ascii="Arial" w:hAnsi="Arial"/>
                              </w:rPr>
                            </w:r>
                          </w:p>
                          <w:p>
                            <w:pPr>
                              <w:pStyle w:val="Contedodoquadro"/>
                              <w:rPr/>
                            </w:pPr>
                            <w:r>
                              <w:rPr>
                                <w:rFonts w:cs="Arial" w:ascii="Arial" w:hAnsi="Arial"/>
                                <w:sz w:val="20"/>
                                <w:szCs w:val="20"/>
                              </w:rPr>
                              <w:t xml:space="preserve">Sala das Reuniões  </w:t>
                            </w:r>
                            <w:r>
                              <w:rPr>
                                <w:rFonts w:cs="Arial" w:ascii="Arial" w:hAnsi="Arial"/>
                                <w:color w:val="000000"/>
                                <w:sz w:val="20"/>
                                <w:szCs w:val="20"/>
                              </w:rPr>
                              <w:t>29 de outubro de 2019</w:t>
                            </w:r>
                          </w:p>
                        </w:txbxContent>
                      </wps:txbx>
                      <wps:bodyPr anchor="t" lIns="91440" tIns="45720" rIns="91440" bIns="45720">
                        <a:noAutofit/>
                      </wps:bodyPr>
                    </wps:wsp>
                  </a:graphicData>
                </a:graphic>
              </wp:anchor>
            </w:drawing>
          </mc:Choice>
          <mc:Fallback>
            <w:pict>
              <v:rect fillcolor="#FFFFFF" strokecolor="#000000" strokeweight="0pt" style="position:absolute;rotation:0;width:222.7pt;height:72.9pt;mso-wrap-distance-left:9pt;mso-wrap-distance-right:9pt;mso-wrap-distance-top:0pt;mso-wrap-distance-bottom:0pt;margin-top:59.05pt;mso-position-vertical-relative:text;margin-left:198.75pt;mso-position-horizontal-relative:text">
                <v:textbox>
                  <w:txbxContent>
                    <w:p>
                      <w:pPr>
                        <w:pStyle w:val="Contedodoquadro"/>
                        <w:jc w:val="center"/>
                        <w:rPr>
                          <w:rFonts w:ascii="Arial" w:hAnsi="Arial" w:cs="Arial"/>
                          <w:b/>
                          <w:b/>
                        </w:rPr>
                      </w:pPr>
                      <w:r>
                        <w:rPr>
                          <w:rFonts w:cs="Arial" w:ascii="Arial" w:hAnsi="Arial"/>
                          <w:b/>
                        </w:rPr>
                        <w:t>ENCAMINHE-SE</w:t>
                      </w:r>
                    </w:p>
                    <w:p>
                      <w:pPr>
                        <w:pStyle w:val="Contedodoquadro"/>
                        <w:rPr>
                          <w:rFonts w:ascii="Arial" w:hAnsi="Arial" w:cs="Arial"/>
                        </w:rPr>
                      </w:pPr>
                      <w:r>
                        <w:rPr>
                          <w:rFonts w:cs="Arial" w:ascii="Arial" w:hAnsi="Arial"/>
                        </w:rPr>
                      </w:r>
                    </w:p>
                    <w:p>
                      <w:pPr>
                        <w:pStyle w:val="Contedodoquadro"/>
                        <w:rPr/>
                      </w:pPr>
                      <w:r>
                        <w:rPr>
                          <w:rFonts w:cs="Arial" w:ascii="Arial" w:hAnsi="Arial"/>
                          <w:sz w:val="20"/>
                          <w:szCs w:val="20"/>
                        </w:rPr>
                        <w:t xml:space="preserve">Sala das Reuniões  </w:t>
                      </w:r>
                      <w:r>
                        <w:rPr>
                          <w:rFonts w:cs="Arial" w:ascii="Arial" w:hAnsi="Arial"/>
                          <w:color w:val="000000"/>
                          <w:sz w:val="20"/>
                          <w:szCs w:val="20"/>
                        </w:rPr>
                        <w:t>29 de outubro de 2019</w:t>
                      </w:r>
                    </w:p>
                  </w:txbxContent>
                </v:textbox>
              </v:rect>
            </w:pict>
          </mc:Fallback>
        </mc:AlternateContent>
      </w:r>
    </w:p>
    <w:sectPr>
      <w:headerReference w:type="default" r:id="rId2"/>
      <w:footerReference w:type="default" r:id="rId3"/>
      <w:type w:val="nextPage"/>
      <w:pgSz w:w="11906" w:h="16838"/>
      <w:pgMar w:left="1701" w:right="1701" w:header="567" w:top="2552" w:footer="851"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
    <w:r>
      <mc:AlternateContent>
        <mc:Choice Requires="wps">
          <w:drawing>
            <wp:anchor behindDoc="0" distT="0" distB="0" distL="0" distR="0" simplePos="0" locked="0" layoutInCell="1" allowOverlap="1" relativeHeight="4">
              <wp:simplePos x="0" y="0"/>
              <wp:positionH relativeFrom="page">
                <wp:posOffset>7041515</wp:posOffset>
              </wp:positionH>
              <wp:positionV relativeFrom="paragraph">
                <wp:posOffset>-19050</wp:posOffset>
              </wp:positionV>
              <wp:extent cx="14605" cy="242570"/>
              <wp:effectExtent l="0" t="0" r="0" b="0"/>
              <wp:wrapSquare wrapText="largest"/>
              <wp:docPr id="3" name="Quadro1"/>
              <a:graphic xmlns:a="http://schemas.openxmlformats.org/drawingml/2006/main">
                <a:graphicData uri="http://schemas.microsoft.com/office/word/2010/wordprocessingShape">
                  <wps:wsp>
                    <wps:cNvSpPr txBox="1"/>
                    <wps:spPr>
                      <a:xfrm>
                        <a:off x="0" y="0"/>
                        <a:ext cx="14605" cy="242570"/>
                      </a:xfrm>
                      <a:prstGeom prst="rect"/>
                      <a:solidFill>
                        <a:srgbClr val="FFFFFF">
                          <a:alpha val="0"/>
                        </a:srgbClr>
                      </a:solidFill>
                    </wps:spPr>
                    <wps:txbx>
                      <w:txbxContent>
                        <w:p>
                          <w:pPr>
                            <w:pStyle w:val="Rodap"/>
                            <w:pBdr/>
                            <w:jc w:val="right"/>
                            <w:rPr/>
                          </w:pPr>
                          <w:r>
                            <w:rPr/>
                          </w:r>
                        </w:p>
                      </w:txbxContent>
                    </wps:txbx>
                    <wps:bodyPr anchor="t" lIns="0" tIns="0" rIns="0" bIns="0">
                      <a:noAutofit/>
                    </wps:bodyPr>
                  </wps:wsp>
                </a:graphicData>
              </a:graphic>
            </wp:anchor>
          </w:drawing>
        </mc:Choice>
        <mc:Fallback>
          <w:pict>
            <v:rect fillcolor="#FFFFFF" style="position:absolute;rotation:0;width:1.15pt;height:19.1pt;mso-wrap-distance-left:0pt;mso-wrap-distance-right:0pt;mso-wrap-distance-top:0pt;mso-wrap-distance-bottom:0pt;margin-top:-1.5pt;mso-position-vertical-relative:text;margin-left:554.45pt;mso-position-horizontal-relative:page">
              <v:fill opacity="0f"/>
              <v:textbox inset="0in,0in,0in,0in">
                <w:txbxContent>
                  <w:p>
                    <w:pPr>
                      <w:pStyle w:val="Rodap"/>
                      <w:pBdr/>
                      <w:jc w:val="right"/>
                      <w:rPr/>
                    </w:pPr>
                    <w:r>
                      <w:rPr/>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left" w:pos="708" w:leader="none"/>
        <w:tab w:val="center" w:pos="4419" w:leader="none"/>
        <w:tab w:val="right" w:pos="8838" w:leader="none"/>
      </w:tabs>
      <w:spacing w:lineRule="auto" w:line="276"/>
      <w:rPr>
        <w:rFonts w:ascii="Arial" w:hAnsi="Arial"/>
        <w:lang w:val="pt-BR"/>
      </w:rPr>
    </w:pPr>
    <w:r>
      <w:rPr>
        <w:rFonts w:ascii="Arial" w:hAnsi="Arial"/>
        <w:lang w:val="pt-BR"/>
      </w:rPr>
    </w:r>
    <w:r>
      <mc:AlternateContent>
        <mc:Choice Requires="wps">
          <w:drawing>
            <wp:anchor behindDoc="1" distT="0" distB="0" distL="114300" distR="114300" simplePos="0" locked="0" layoutInCell="1" allowOverlap="1" relativeHeight="2">
              <wp:simplePos x="0" y="0"/>
              <wp:positionH relativeFrom="column">
                <wp:posOffset>1414780</wp:posOffset>
              </wp:positionH>
              <wp:positionV relativeFrom="paragraph">
                <wp:posOffset>-225425</wp:posOffset>
              </wp:positionV>
              <wp:extent cx="4572000" cy="867410"/>
              <wp:effectExtent l="0" t="0" r="0" b="0"/>
              <wp:wrapNone/>
              <wp:docPr id="2" name=""/>
              <a:graphic xmlns:a="http://schemas.openxmlformats.org/drawingml/2006/main">
                <a:graphicData uri="http://schemas.microsoft.com/office/word/2010/wordprocessingShape">
                  <wps:wsp>
                    <wps:cNvSpPr txBox="1"/>
                    <wps:spPr>
                      <a:xfrm>
                        <a:off x="0" y="0"/>
                        <a:ext cx="4572000" cy="867410"/>
                      </a:xfrm>
                      <a:prstGeom prst="rect"/>
                      <a:solidFill>
                        <a:srgbClr val="FFFFFF"/>
                      </a:solidFill>
                      <a:ln w="635">
                        <a:solidFill>
                          <a:srgbClr val="FFFFFF"/>
                        </a:solidFill>
                      </a:ln>
                    </wps:spPr>
                    <wps:txbx>
                      <w:txbxContent>
                        <w:p>
                          <w:pPr>
                            <w:pStyle w:val="Ttulo2"/>
                            <w:keepNext w:val="true"/>
                            <w:spacing w:before="240" w:after="60"/>
                            <w:outlineLvl w:val="1"/>
                            <w:rPr/>
                          </w:pPr>
                          <w:r>
                            <w:rPr/>
                          </w:r>
                        </w:p>
                      </w:txbxContent>
                    </wps:txbx>
                    <wps:bodyPr anchor="t" lIns="91440" tIns="45720" rIns="91440" bIns="45720">
                      <a:noAutofit/>
                    </wps:bodyPr>
                  </wps:wsp>
                </a:graphicData>
              </a:graphic>
            </wp:anchor>
          </w:drawing>
        </mc:Choice>
        <mc:Fallback>
          <w:pict>
            <v:rect fillcolor="#FFFFFF" strokecolor="#FFFFFF" strokeweight="0pt" style="position:absolute;rotation:0;width:360pt;height:68.3pt;mso-wrap-distance-left:9pt;mso-wrap-distance-right:9pt;mso-wrap-distance-top:0pt;mso-wrap-distance-bottom:0pt;margin-top:-17.75pt;mso-position-vertical-relative:text;margin-left:111.4pt;mso-position-horizontal-relative:text">
              <v:textbox>
                <w:txbxContent>
                  <w:p>
                    <w:pPr>
                      <w:pStyle w:val="Ttulo2"/>
                      <w:keepNext w:val="true"/>
                      <w:spacing w:before="240" w:after="60"/>
                      <w:outlineLvl w:val="1"/>
                      <w:rPr/>
                    </w:pPr>
                    <w:r>
                      <w:rPr/>
                    </w:r>
                  </w:p>
                </w:txbxContent>
              </v:textbox>
            </v:rect>
          </w:pict>
        </mc:Fallback>
      </mc:AlternateContent>
    </w:r>
  </w:p>
  <w:p>
    <w:pPr>
      <w:pStyle w:val="Cabealho"/>
      <w:rPr>
        <w:sz w:val="32"/>
      </w:rPr>
    </w:pPr>
    <w:r>
      <w:rPr>
        <w:sz w:val="32"/>
      </w:rPr>
    </w:r>
  </w:p>
</w:hdr>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8539e"/>
    <w:pPr>
      <w:widowControl/>
      <w:bidi w:val="0"/>
      <w:spacing w:lineRule="auto" w:line="240" w:before="0" w:after="0"/>
      <w:jc w:val="left"/>
    </w:pPr>
    <w:rPr>
      <w:rFonts w:ascii="Times New Roman" w:hAnsi="Times New Roman" w:eastAsia="Times New Roman" w:cs="Times New Roman"/>
      <w:color w:val="auto"/>
      <w:kern w:val="0"/>
      <w:sz w:val="24"/>
      <w:szCs w:val="24"/>
      <w:lang w:val="pt-BR" w:eastAsia="en-US" w:bidi="ar-SA"/>
    </w:rPr>
  </w:style>
  <w:style w:type="paragraph" w:styleId="Ttulo2">
    <w:name w:val="Heading 2"/>
    <w:basedOn w:val="Normal"/>
    <w:next w:val="Normal"/>
    <w:link w:val="Ttulo2Char"/>
    <w:unhideWhenUsed/>
    <w:qFormat/>
    <w:rsid w:val="00a8539e"/>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link w:val="Ttulo2"/>
    <w:qFormat/>
    <w:rsid w:val="00a8539e"/>
    <w:rPr>
      <w:rFonts w:ascii="Cambria" w:hAnsi="Cambria" w:eastAsia="Times New Roman" w:cs="Times New Roman"/>
      <w:b/>
      <w:bCs/>
      <w:i/>
      <w:iCs/>
      <w:sz w:val="28"/>
      <w:szCs w:val="28"/>
    </w:rPr>
  </w:style>
  <w:style w:type="character" w:styleId="CabealhoChar" w:customStyle="1">
    <w:name w:val="Cabeçalho Char"/>
    <w:basedOn w:val="DefaultParagraphFont"/>
    <w:link w:val="Cabealho"/>
    <w:qFormat/>
    <w:rsid w:val="00a8539e"/>
    <w:rPr>
      <w:rFonts w:ascii="Times New Roman" w:hAnsi="Times New Roman" w:eastAsia="Times New Roman" w:cs="Times New Roman"/>
      <w:sz w:val="20"/>
      <w:szCs w:val="20"/>
      <w:lang w:val="pt-PT" w:eastAsia="pt-BR"/>
    </w:rPr>
  </w:style>
  <w:style w:type="character" w:styleId="RodapChar" w:customStyle="1">
    <w:name w:val="Rodapé Char"/>
    <w:basedOn w:val="DefaultParagraphFont"/>
    <w:link w:val="Rodap"/>
    <w:qFormat/>
    <w:rsid w:val="00a8539e"/>
    <w:rPr>
      <w:rFonts w:ascii="Times New Roman" w:hAnsi="Times New Roman" w:eastAsia="Times New Roman" w:cs="Times New Roman"/>
      <w:sz w:val="20"/>
      <w:szCs w:val="20"/>
      <w:lang w:val="pt-PT" w:eastAsia="pt-BR"/>
    </w:rPr>
  </w:style>
  <w:style w:type="character" w:styleId="Pagenumber">
    <w:name w:val="page number"/>
    <w:basedOn w:val="DefaultParagraphFont"/>
    <w:qFormat/>
    <w:rsid w:val="00a8539e"/>
    <w:rPr/>
  </w:style>
  <w:style w:type="character" w:styleId="TextodebaloChar" w:customStyle="1">
    <w:name w:val="Texto de balão Char"/>
    <w:basedOn w:val="DefaultParagraphFont"/>
    <w:link w:val="Textodebalo"/>
    <w:uiPriority w:val="99"/>
    <w:semiHidden/>
    <w:qFormat/>
    <w:rsid w:val="00080932"/>
    <w:rPr>
      <w:rFonts w:ascii="Tahoma" w:hAnsi="Tahoma" w:eastAsia="Times New Roman" w:cs="Tahoma"/>
      <w:sz w:val="16"/>
      <w:szCs w:val="16"/>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rsid w:val="00a8539e"/>
    <w:pPr>
      <w:tabs>
        <w:tab w:val="clear" w:pos="708"/>
        <w:tab w:val="center" w:pos="4419" w:leader="none"/>
        <w:tab w:val="right" w:pos="8838" w:leader="none"/>
      </w:tabs>
    </w:pPr>
    <w:rPr>
      <w:sz w:val="20"/>
      <w:szCs w:val="20"/>
      <w:lang w:val="pt-PT" w:eastAsia="pt-BR"/>
    </w:rPr>
  </w:style>
  <w:style w:type="paragraph" w:styleId="Rodap">
    <w:name w:val="Footer"/>
    <w:basedOn w:val="Normal"/>
    <w:link w:val="RodapChar"/>
    <w:rsid w:val="00a8539e"/>
    <w:pPr>
      <w:tabs>
        <w:tab w:val="clear" w:pos="708"/>
        <w:tab w:val="center" w:pos="4419" w:leader="none"/>
        <w:tab w:val="right" w:pos="8838" w:leader="none"/>
      </w:tabs>
    </w:pPr>
    <w:rPr>
      <w:sz w:val="20"/>
      <w:szCs w:val="20"/>
      <w:lang w:val="pt-PT" w:eastAsia="pt-BR"/>
    </w:rPr>
  </w:style>
  <w:style w:type="paragraph" w:styleId="Normal1" w:customStyle="1">
    <w:name w:val="[Normal]"/>
    <w:qFormat/>
    <w:rsid w:val="00a8539e"/>
    <w:pPr>
      <w:widowControl w:val="false"/>
      <w:bidi w:val="0"/>
      <w:spacing w:lineRule="auto" w:line="240" w:before="0" w:after="0"/>
      <w:jc w:val="left"/>
    </w:pPr>
    <w:rPr>
      <w:rFonts w:ascii="Arial" w:hAnsi="Arial" w:eastAsia="Arial" w:cs="Arial"/>
      <w:color w:val="auto"/>
      <w:kern w:val="0"/>
      <w:sz w:val="24"/>
      <w:szCs w:val="20"/>
      <w:lang w:eastAsia="pt-BR" w:val="pt-BR" w:bidi="ar-SA"/>
    </w:rPr>
  </w:style>
  <w:style w:type="paragraph" w:styleId="BalloonText">
    <w:name w:val="Balloon Text"/>
    <w:basedOn w:val="Normal"/>
    <w:link w:val="TextodebaloChar"/>
    <w:uiPriority w:val="99"/>
    <w:semiHidden/>
    <w:unhideWhenUsed/>
    <w:qFormat/>
    <w:rsid w:val="00080932"/>
    <w:pPr/>
    <w:rPr>
      <w:rFonts w:ascii="Tahoma" w:hAnsi="Tahoma" w:cs="Tahoma"/>
      <w:sz w:val="16"/>
      <w:szCs w:val="16"/>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LibreOffice/6.2.5.2$Windows_x86 LibreOffice_project/1ec314fa52f458adc18c4f025c545a4e8b22c159</Application>
  <Pages>1</Pages>
  <Words>150</Words>
  <Characters>915</Characters>
  <CharactersWithSpaces>1055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2016-01-14T15:36:00Z</dcterms:created>
  <dc:creator>usuario</dc:creator>
  <dc:description/>
  <dc:language>pt-BR</dc:language>
  <cp:lastModifiedBy/>
  <cp:lastPrinted>2019-10-25T11:20:51Z</cp:lastPrinted>
  <dcterms:modified xsi:type="dcterms:W3CDTF">2019-10-25T11:22:29Z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