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reparo do calçamento da Rua dos Goivos, cruzamento com a Rua dos Cravos,  próximo ao Mercadinho Popular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faz-se necessária por se tratar de uma via com grande tráfego de veículos e que se encontra com os bloquetes soltos e danificados, ocasionado danos aos veículos e constante riscos de acidentes, havendo alta incidência de cobranças dos moradores para que haja uma resolução junto a este vereador,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