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2201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da concessionária a de água e esgoto (COPASA) para que faça a ligação da água no poço poço artesiano já construído e a distribuição da água para atender o bairro Maçaranduba e região.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tem a finalidade de atender às necessidades dos moradores que vêm há anos enfrentando transtornos decorrentes de água contaminada e também para suprir a necessidade da escola do local, cujo abastecimento de água tem sido feito por caminhão pipa.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