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da unidade do Exército brasileiro (14º GAC) para a construção de calçadas em todos os terrenos de sua posse, em especial na Rua Professor Queiroz Filho, esquina com a Av. Belo Horizonte,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pedestres e usuários vêm cobrando uma resolução junto a este vereador, com o objetivo de evitar maiores transtornos a todos e prevenir que crianças e animais sofram acidentes, além do acúmulo de de lixo e de mato, que vem gerando grandes transtornos para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