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e a limpeza dos entulhos e detritos descartados de forma irregular por toda extensão da Rua João Pires de Oliveira,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o grande volume entulho e detritos provenientes de descarte irregular, ocasionando a proliferação de insetos e animais peçonhentos nas residências adjacentes, causando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