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B3" w:rsidRPr="00BE30E4" w:rsidRDefault="00D961B3" w:rsidP="00D961B3">
      <w:pPr>
        <w:pStyle w:val="SemEspaamento"/>
        <w:jc w:val="both"/>
        <w:rPr>
          <w:rFonts w:ascii="Times New Roman" w:hAnsi="Times New Roman"/>
        </w:rPr>
      </w:pPr>
      <w:r w:rsidRPr="00BE30E4">
        <w:rPr>
          <w:rFonts w:ascii="Times New Roman" w:hAnsi="Times New Roman"/>
        </w:rPr>
        <w:t xml:space="preserve">Ata </w:t>
      </w:r>
      <w:r>
        <w:rPr>
          <w:rFonts w:ascii="Times New Roman" w:hAnsi="Times New Roman"/>
          <w:highlight w:val="white"/>
        </w:rPr>
        <w:t>da 35</w:t>
      </w:r>
      <w:r w:rsidRPr="00BE30E4">
        <w:rPr>
          <w:rFonts w:ascii="Times New Roman" w:hAnsi="Times New Roman"/>
          <w:highlight w:val="white"/>
        </w:rPr>
        <w:t xml:space="preserve">ª Sessão Ordinária do dia 1º de outubro de </w:t>
      </w:r>
      <w:r w:rsidRPr="00BE30E4">
        <w:rPr>
          <w:rFonts w:ascii="Times New Roman" w:hAnsi="Times New Roman"/>
        </w:rPr>
        <w:t>2019.</w:t>
      </w:r>
    </w:p>
    <w:p w:rsidR="00D961B3" w:rsidRPr="00BE30E4" w:rsidRDefault="00D961B3" w:rsidP="00D961B3">
      <w:pPr>
        <w:pStyle w:val="SemEspaamento"/>
        <w:jc w:val="both"/>
        <w:rPr>
          <w:rFonts w:ascii="Times New Roman" w:hAnsi="Times New Roman"/>
        </w:rPr>
      </w:pPr>
    </w:p>
    <w:p w:rsidR="00D961B3" w:rsidRPr="00BE30E4" w:rsidRDefault="00D961B3" w:rsidP="00D961B3">
      <w:pPr>
        <w:pStyle w:val="SemEspaamento"/>
        <w:spacing w:line="360" w:lineRule="auto"/>
        <w:jc w:val="both"/>
        <w:rPr>
          <w:rFonts w:ascii="Times New Roman" w:hAnsi="Times New Roman"/>
        </w:rPr>
      </w:pPr>
      <w:r w:rsidRPr="00BE30E4">
        <w:rPr>
          <w:rFonts w:ascii="Times New Roman" w:hAnsi="Times New Roman"/>
        </w:rPr>
        <w:t xml:space="preserve">Às 18h14 do dia 1º de outubro de 2019, no Plenário da Câmara Municipal, sito a Avenida São Francisco, 320, Primavera, reuniram-se em Sessão Ordinária os seguintes vereadores: Adriano da Farmácia, André Prado, Arlindo Motta Paes, Bruno Dias, Campanha, </w:t>
      </w:r>
      <w:bookmarkStart w:id="0" w:name="__DdeLink__358_1645154779"/>
      <w:r w:rsidRPr="00BE30E4">
        <w:rPr>
          <w:rFonts w:ascii="Times New Roman" w:hAnsi="Times New Roman"/>
        </w:rPr>
        <w:t xml:space="preserve">Dionísio Pereira, </w:t>
      </w:r>
      <w:bookmarkEnd w:id="0"/>
      <w:r w:rsidRPr="00BE30E4">
        <w:rPr>
          <w:rFonts w:ascii="Times New Roman" w:hAnsi="Times New Roman"/>
        </w:rPr>
        <w:t>Dito Barbosa, Dr. Edson, Leandro Morais</w:t>
      </w:r>
      <w:r w:rsidRPr="00A77E82">
        <w:rPr>
          <w:rFonts w:ascii="Times New Roman" w:hAnsi="Times New Roman"/>
        </w:rPr>
        <w:t>, Odair Quincote, Oliveira, Prof.ª Mariléia, Rodrigo Modesto e Wilson Tadeu Lopes. Após a chamada ficou constatada a ausência do vereador Rafael Aboláfio. Aberta a Sessão, sob a proteção de Deus, o Presidente colocou em discussão a Ata da Sessão Ordinária</w:t>
      </w:r>
      <w:r w:rsidRPr="00BE30E4">
        <w:rPr>
          <w:rFonts w:ascii="Times New Roman" w:hAnsi="Times New Roman"/>
        </w:rPr>
        <w:t xml:space="preserve"> do dia</w:t>
      </w:r>
      <w:r w:rsidRPr="00BE30E4">
        <w:rPr>
          <w:rFonts w:ascii="Times New Roman" w:hAnsi="Times New Roman"/>
          <w:highlight w:val="white"/>
        </w:rPr>
        <w:t xml:space="preserve"> 24/09/2</w:t>
      </w:r>
      <w:r w:rsidRPr="00BE30E4">
        <w:rPr>
          <w:rFonts w:ascii="Times New Roman" w:hAnsi="Times New Roman"/>
        </w:rPr>
        <w:t xml:space="preserve">019. Não havendo vereadores dispostos a discutir, a Ata foi colocada em </w:t>
      </w:r>
      <w:r w:rsidRPr="00BE30E4">
        <w:rPr>
          <w:rFonts w:ascii="Times New Roman" w:hAnsi="Times New Roman"/>
          <w:b/>
        </w:rPr>
        <w:t>única votação</w:t>
      </w:r>
      <w:r w:rsidRPr="00BE30E4">
        <w:rPr>
          <w:rFonts w:ascii="Times New Roman" w:hAnsi="Times New Roman"/>
        </w:rPr>
        <w:t xml:space="preserve">, sendo aprovada por 13 (treze) votos. </w:t>
      </w:r>
      <w:r>
        <w:rPr>
          <w:rFonts w:ascii="Times New Roman" w:hAnsi="Times New Roman"/>
        </w:rPr>
        <w:t xml:space="preserve">Às 18h19 o Ver. Rafael Aboláfio chegou ao Plenário. </w:t>
      </w:r>
      <w:r w:rsidRPr="00BE30E4">
        <w:rPr>
          <w:rFonts w:ascii="Times New Roman" w:hAnsi="Times New Roman"/>
        </w:rPr>
        <w:t xml:space="preserve">Após, o Presidente Oliveira determinou que o 1º Secretário da Mesa Diretora procedesse à leitura dos expedientes encaminhados à Câmara. </w:t>
      </w:r>
      <w:r w:rsidRPr="00BE30E4">
        <w:rPr>
          <w:rFonts w:ascii="Times New Roman" w:hAnsi="Times New Roman"/>
          <w:b/>
        </w:rPr>
        <w:t>EXPEDIENTE DO EXECUTIVO:</w:t>
      </w:r>
      <w:r w:rsidRPr="00BE30E4">
        <w:rPr>
          <w:rFonts w:ascii="Times New Roman" w:hAnsi="Times New Roman"/>
        </w:rPr>
        <w:t xml:space="preserve"> - Ofício nº 148/19 encaminhando o Projeto de Lei nº 1.041/2019 que "estima receita e fixa despesa do Município de Pouso Alegre para o exercício de 2020". - Ofício nº 149/19 encaminha Projeto de Lei nº 1042/19 que "autoriza concessão de subvenções, auxílios financeiros, contribuições e contém outras providências. - Ofício nº 144/19 encaminhando Projeto de Lei nº 1036/19, que "autoriza a abertura de crédito especial na forma dos artigos 42 e 43 da Lei nº 4.320/64, no valor de R$ 550.000,00". - Ofício nº 980/19 encaminhado pela Secretária de Educação solicitando a cessão do plenário desta Casa, para o evento "Vivências Pedagógicas", que será realizado dia 13 de novembro, das 18h às 22h. - Ofício nº 979/19 encaminhado pela Secretária de Educação solicitando a cessão do plenário da Casa para a realização do Festival do FETRAN, que será realizado no dia 13 de novembro de 2019, das 08h às 12h. - Ofício nº 150/19 encaminhando o Projeto de Lei nº 1043/2019 que autoriza a transferência de recursos às OSCs - Organizações da Sociedade Civil, através de Termo de Fomento e/ou Termo de Colaboração com atuação na área de Educação. </w:t>
      </w:r>
      <w:r w:rsidRPr="00BE30E4">
        <w:rPr>
          <w:rFonts w:ascii="Times New Roman" w:hAnsi="Times New Roman"/>
          <w:b/>
        </w:rPr>
        <w:t xml:space="preserve">EXPEDIENTE DE DIVERSOS: </w:t>
      </w:r>
      <w:r w:rsidRPr="00BE30E4">
        <w:rPr>
          <w:rFonts w:ascii="Times New Roman" w:hAnsi="Times New Roman"/>
        </w:rPr>
        <w:t xml:space="preserve">- Ofício nº 56/2019 encaminhado pela Promotora de Justiça Ana Lúcia Sayuri Watanabe informando que em 23/09/2019 iniciou o exercício das funções no cargo na comarca de Pouso Alegre. </w:t>
      </w:r>
      <w:r w:rsidRPr="00BE30E4">
        <w:rPr>
          <w:rFonts w:ascii="Times New Roman" w:hAnsi="Times New Roman"/>
          <w:b/>
        </w:rPr>
        <w:t xml:space="preserve">EXPEDIENTE DO LEGISLATIVO: </w:t>
      </w:r>
      <w:r w:rsidRPr="00BE30E4">
        <w:rPr>
          <w:rFonts w:ascii="Times New Roman" w:hAnsi="Times New Roman"/>
        </w:rPr>
        <w:t xml:space="preserve">INDICAÇÕES: Vereador Arlindo Motta Paes: - Nº 2125/2019 Solicita a capina e a limpeza da Mina D'água do bairro João Paulo. - Nº 2126/2019 Solicita a disponibilização, ao menos em 3 (três) dias da semana, de um profissional de farmácia para o Posto de Saúde do bairro dos Afonsos, para liberação de medicamentos fornecidos pelo Município. - Nº 2128/2019 Solicita, em caráter de urgência, o recapeamento asfáltico em todo o trecho da Rua Armelin Scodeler localizado no Bairro Faisqueira. - Nº 2130/2019 Solicita a poda de árvore na Rua Clemente Scodeler, na altura do número 166, no Bairro Faisqueira. - Nº </w:t>
      </w:r>
      <w:r w:rsidRPr="00BE30E4">
        <w:rPr>
          <w:rFonts w:ascii="Times New Roman" w:hAnsi="Times New Roman"/>
        </w:rPr>
        <w:lastRenderedPageBreak/>
        <w:t>2134/2019 Solicita o patrolamento ou cascalhamento na Estrada do Polvilho Três Irmãos, no bairro dos Afonsos, próximo ao silo, sentido ao sítio do Dr. Élcio. - Nº 2135/2019 Solic</w:t>
      </w:r>
      <w:r>
        <w:rPr>
          <w:rFonts w:ascii="Times New Roman" w:hAnsi="Times New Roman"/>
        </w:rPr>
        <w:t xml:space="preserve">ita a </w:t>
      </w:r>
      <w:r w:rsidRPr="00BE30E4">
        <w:rPr>
          <w:rFonts w:ascii="Times New Roman" w:hAnsi="Times New Roman"/>
        </w:rPr>
        <w:t xml:space="preserve">capina e a limpeza na Mina D'água do bairro Faisqueira. - Nº 2136/2019 Solicita estudo de viabilidade para pintura de faixa amarela, na Rua Bueno Brandão, em frente ao Colégio Estadual. Vereador Campanha: - Nº 2127/2019 Solicita, em caráter de urgência, a construção de meio-fio em toda a extensão da Rua Antônio Retuci, no bairro Jardim Aeroporto. - Nº 2137/2019 Solicita a realização de calçamento na Rua Oswaldo Cruz, no bairro da Saúde. - Nº 2139/2019 Reitera solicitação para a instalação de novos postes de iluminação pública com LED, na quadra, no espaço de lazer, e, realizar a manutenção dos brinquedos, a pintura dos aparelhos de madeira, a troca de equipamentos enferrujados, a limpeza, a capina, e, a troca de lâmpadas na área do espaço de lazer no bairro Parque Real. - Nº 2141/2019 Solicita, com urgência, a colocação de lixeiras no bairro Parque Real. - Nº 2142/2019 Solicita a realização de capina, limpeza, instalação de meio-fio e a construção de calçadas na Rua Antonio Scodeler, no trecho que se inicia no Supermercado Baronesa até a Britasul, no bairro Faisqueira. - Nº 2143/2019 Solicita, com urgência, a instalação de duas lixeiras para Rua Francisca Nadir Rios Vieira, em frente aos números   240 e 330, próximos da área Verde, no bairro Parque Real. - Nº 2144/2019 Reitera a solicitação de notificação do proprietário da empresa Água Mineral, para que seja feita, com urgência, a capina, a limpeza e a construção de calçadas nos locais devidos, nas Ruas Antônio Scodeler e Pedro Chiarini, no bairro Faisqueira. - Nº 2146/2019 Reitera a solicitação de instalação de postes com iluminação de LED na Avenida do Curralinho (Av. Major Armando Rubens Storino), que é acesso para o bairro Parque Real e também conhecida como “estrada do Curralinho”, e nas diversas estradas que fazem a ligação com esta avenida, localizadas na Zona de Expansão Urbana (ZEU), Zona de Interesse Aeroportuário 3 (ZIAP 3) e Zona Mista 2 (ZM 2). Vereador Dionísio Pereira - Nº 2119/2019 Solicita estudo de viabilidade de construção de vestiários no campo de futebol do bairro Belo Horizonte. - Nº 2120/2019 Solicita estudo de viabilidade para ampliação dos horários de funcionamento da unidade básica de saúde do bairro Cidade Jardim. - Nº 2121/2019 Solicita a notificação do proprietário ou do órgão responsável, em caráter de urgência, para que realize a limpeza, a capina e a poda de árvore, onde funcionava a antiga Receita Federal, na Rua Cel. Joaquim Roberto Duarte, número 713, no bairro Nossa Senhora Aparecida. - Nº 2122/2019 Solicita a limpeza e a manutenção da galeria pluvial no final da Rua Rua D, no bairro Dona Nina. - Nº 2124/2019 Solicita estudo sobre a viabilidade de melhorias na pavimentação, em toda a extensão da Avenida A, no bairro São Fernando. - Nº 2138/2019 Solicita estudo de viabilidade de implantação de mão única no trânsito da Rua Coronel Pradel, no trecho que vai do encontro com a Rua Silviano Brandão até a altura que for possível. - Nº 2145/2019 Solicita gestão </w:t>
      </w:r>
      <w:r w:rsidRPr="00BE30E4">
        <w:rPr>
          <w:rFonts w:ascii="Times New Roman" w:hAnsi="Times New Roman"/>
        </w:rPr>
        <w:lastRenderedPageBreak/>
        <w:t>junto ao PROCON para prestação de contas das empresas de ônibus intermunicipais, que operam na Rodoviária de Pouso Alegre, sobre o número de passagens gratuitas aos idosos. Vereador Dito Barbosa: - Nº 2140/2019 Solicita o asfaltamento do morro de entrada do Pantano, seguindo até a praça, conforme mapa anexo. Vereador Dr. Edson: - Nº 2070/2019 Solicita a remoção dos veículos abandonados na Rua Safira, no bairro Jardim Santa Cruz. Vereador Odair Quincote: - Nº 2129/2019 Solicita o cascalhamento, com urgência, dos morros da estrada que liga os bairros Cristal, Brejal e Barra do Cervo. - Nº 2131/2019 Solicita o cascalhamento no morro conhecido como “Morro do Joaquim Adão”, localizado a 200 metros da MG-290, na primeira entrada do Bairro de Anhumas. - Nº 2132/2019 Reitera, em caráter de urgência, a solicitação de estudo para a instalação de placas indicativas de velocidade, a pintura de faixas para pedestres e a construção de redutores de velocidade ou de rotatória na Avenida Dr. Notel Teixeira, esquina com a Rua Amadeu de Queiroz, no Bairro Santa Luzia. - Nº 2133/2019 Reitera a solicitação de realização de operação tapa-buracos na Avenida Alberto Barros Cobra, no bairro Nova Pouso Alegre. - Nº 2147/2019 Solicita o cascalhamento e o alargamento da Rua José Inácio Raimundo, no Bairro São João, no trecho entre a madeireira e a fábrica de manilhas. Vereador Oliveira: - Nº 2118/2019 Solicita estudo de viabilidade de instalação de travessia elevada entre a Avenida Major Armando Rubens Storino, no bairro Jardim Canadá, e a Avenida Hebert Campos (Dique II). Vereadora Prof.ª Mariléia: - Nº 2115/2019 Solicita a troca das lâmpadas comuns por lâmpadas de LED na Rua Cel. Brito Filho, próximo à Capela de Fátima, no bairro Fátima. - Nº 2116/2019 Solicita a troca das lâmpadas comuns por lâmpadas de LED na Rua Antônio Lemes da Silva, no bairro Fátima. - Nº 2117/2019 Solicita, em caráter de urgência, a construção de redutor de velocidade na Rua Antônio Lemes da Silva, próximo ao parquinho recém-instalado no bairro Fátima. Vereador Wilson Tadeu Lopes:</w:t>
      </w:r>
      <w:bookmarkStart w:id="1" w:name="_GoBack1"/>
      <w:bookmarkEnd w:id="1"/>
      <w:r w:rsidRPr="00BE30E4">
        <w:rPr>
          <w:rFonts w:ascii="Times New Roman" w:hAnsi="Times New Roman"/>
        </w:rPr>
        <w:t xml:space="preserve"> - Nº 2123/2019 Solicita o plantio de grama na Praça Maria Clara Balestrade, no bairro Colina Verde. MOÇÕES: Vereador Dr. Edson: - Nº 446/2019 MOÇÃO DE APLAUSO ao Sr. João Batista Rosa, pelos relevantes serviços prestados como político no País, em especial na Assembleia Legislativa de Minas Gerais. Vereador Leandro Morais: - Nº 443/2019 Moção de Pesar aos Familiares do Sr.  Masolino Lopes, pelo seu falecimento. - Nº 444/2019 MOÇÃO DE APLAUSO ao Supervisor de Fiscalização de Trânsito, Marcelino Rosa dos Santos, pelos relevantes serviços prestados ao município de Pouso Alegre-MG. Vereador Wilson Tadeu Lopes: - Nº 408/2019 MOÇÃO DE APLAUSO ao Dr. Gustavo Rodrigues dos Anjos - médico da ESF - Estratégia Saúde da Família - do bairro Jardim Noronha. - Nº 409/2019 MOÇÃO DE APLAUSO à 24ª Subseção da OAB de Minas Gerais, na pessoa do Presidente, Dr. Luiz Paulo Moreira, pela ilustre participação na 1ª passeata em Combate ao Feminicídio em nosso Município. - Nº 410/2019 MOÇÃO DE APLAUSO à OAB Feminina de Pouso Alegre, na pessoa de sua </w:t>
      </w:r>
      <w:r w:rsidRPr="00BE30E4">
        <w:rPr>
          <w:rFonts w:ascii="Times New Roman" w:hAnsi="Times New Roman"/>
        </w:rPr>
        <w:lastRenderedPageBreak/>
        <w:t xml:space="preserve">Presidente, Dra. Cristina Maria de Oliveira, pela ilustre participação na 1ª passeata em Combate ao Feminicídio em nosso Município. - Nº 411/2019 MOÇÃO DE APLAUSO à ACIPA, na pessoa de seu Presidente Felipe Vargas, pela participação na 1ª passeata em Combate ao Feminicídio em nosso Município. - Nº 412/2019 MOÇÃO DE APLAUSO à ACIPA MULHER, na pessoa da Presidente Dra. Márcia de Souza Camargo, pela participação na 1ª passeata em Combate ao Feminicídio em nosso Município. - Nº 413/2019 MOÇÃO DE APLAUSO à Fundação Verde Herbert Daniel, pela ilustre participação na 1ª passeata em Combate ao Feminicídio em nosso Município. - Nº 414/2019 MOÇÃO DE APLAUSO à Secretaria Municipal de Saúde, na pessoa da Sra. Letícia Caetano Borges, pela ilustre participação na 1ª passeata em Combate ao Feminicídio em nosso Município. - Nº 415/2019 MOÇÃO DE APLAUSO à Secretaria Municipal de Políticas Sociais, na pessoa da Sra. Vivian Narbot Siqueira Coutinho, pela ilustre participação na 1ª passeata em Combate ao Feminicídio em nosso Município. - Nº 416/2019 MOÇÃO DE RECONHECIMENTO à empresa Prática Produtos, na pessoa do empresário André Luiz Rosa Rezende. - Nº 417/2019 MOÇÃO DE RECONHECIMENTO à empresa Nova Minas, na pessoa do empresário Rodney Nunes de Moraes. - Nº 418/2019 MOÇÃO DE RECONHECIMENTO à Visual Áudio Eventos, na pessoa do empresário Valdir Adriano Rodrigues. - Nº 419/2019 MOÇÃO DE RECONHECIMENTO ao Laboratório Imune, na pessoa da empresária Sra. Márcia de Souza Camargo. - Nº 420/2019 MOÇÃO DE RECONHECIMENTO à F1- Evolução Educacional, na pessoa do Sr. Eduardo Almeida Zambardino. - Nº 421/2019 MOÇÃO DE APLAUSO à Fanfarra da Escola Estadual Monsenhor José Paulino, pela participação na 1ª passeata em combate ao Feminicídio realizada em nosso município. - Nº 422/2019 MOÇÃO DE APLAUSO à FUVS - Fundação do Vale do Sapucaí, na pessoa do Dr. José Walter da Mota Matos. - Nº 423/2019 MOÇÃO DE APLAUSO à Secretaria Municipal de Educação, na pessoa da Sra. Alessandra Patriota. - Nº 424/2019 MOÇÃO DE APLAUSO ao CAC - Centro de Apoio ao Cidadão - da Câmara Municipal de Pouso Alegre, pela participação na 1ª passeata de combate ao Feminicídio realizada em nosso município. - Nº 425/2019 MOÇÃO DE APLAUSO à Cabo Priscila, representante da Patrulha de Prevenção a Violência Doméstica (PPVD) da PMMG, pelo apoio e participação na 1ª passeata de combate ao Feminicídio em nosso município. - Nº 426/2019 MOÇÃO DE APLAUSO ao soldado Piterson, representante da Patrulha de Prevenção a Violência Doméstica (PPVD) da PMMG, pelo apoio e participação na 1ª passeata ao combate do feminicídio em nosso município. - Nº 427/2019 MOÇÃO DE APLAUSO ao CIAMPAR - Centro Integrado de Apoio à Mulher de Pouso Alegre, na pessoa da Presidente Imaculada Efigênia de Moraes da Silva, pelo apoio e participação na 1ª passeata ao Combate do Feminicídio em nosso município. - Nº 428/2019 MOÇÃO DE APLAUSO ao Departamento de Comunicação da TV Câmara pelo </w:t>
      </w:r>
      <w:r w:rsidRPr="00BE30E4">
        <w:rPr>
          <w:rFonts w:ascii="Times New Roman" w:hAnsi="Times New Roman"/>
        </w:rPr>
        <w:lastRenderedPageBreak/>
        <w:t xml:space="preserve">apoio e participação na 1ª passeata de Combate ao Feminicídio em nosso município. - Nº 429/2019 MOÇÃO DE APLAUSO ao Dr. José Walter da Mota Matos, pela palestra proferida na Semana de Combate ao Feminicídio. - Nº 430/2019 MOÇÃO DE APLAUSO ao Dr. Rodrigo Pedroso Barbosa, pela palestra proferida na semana de Combate ao Feminicídio. - Nº 431/2019 MOÇÃO DE APLAUSO ao Dr. Hamilton da Cunha Iribure Jr., pela palestra proferida na semana de Combate ao Feminicídio. - Nº 432/2019 MOÇÃO DE APLAUSO ao Dr. Valdomiro Vieira, pela palestra proferida na semana de Combate ao Feminicídio. - Nº 433/2019 MOÇÃO DE APLAUSO ao Dr. Altair Motta Machado, pela palestra proferida na semana de Combate ao Feminicídio. - Nº 434/2019 MOÇÃO DE APLAUSO ao Dr. Francisco José, pela palestra proferida na semana de Combate ao Feminicídio. - Nº 435/2019 MOÇÃO DE APLAUSO à Dra. Ana Carolina Silvestre Faria pela palestra proferida na semana de Combate ao Feminicídio. - Nº 436/2019 MOÇÃO DE APLAUSO ao Sr. Severino de Oliveira Ramos pela palestra proferida na semana de Combate ao Feminicídio. - Nº 437/2019 MOÇÃO DE APLAUSO ao Sr. Everton Patriota, pela palestra proferida na semana de Combate ao Feminicídio. - Nº 438/2019 MOÇÃO DE APLAUSO à Sra. Adriana Rezende Faria pela palestra proferida na semana de Combate ao Feminicídio. - Nº 439/2019 MOÇÂO DE APLAUSO ao Senhor Cônego Vonilton Augusto Ferreira pela palestra proferida na 1ª passeata de combate ao Feminicídio em nosso município. - Nº 440/2019 MOÇÃO DE APLAUSO à Faculdade de Direito do Sul de Minas, pela ilustre participação na 1ª passeata em Combate ao Feminicídio em nosso Município. - Nº 441/2019 MOÇÃO DE APLAUSO ao Instituto Mix de Profissões, pelo apoio e participação na 1ª passeata de Combate ao Feminicídio em nosso Município. - Nº 442/2019 MOÇÃO DE APLAUSO à Dra. Virginia Helena de Oliveira Ramos, Presidente da Comissão de Presídio e Execução de Pena e membro da Comissão de Direitos Humanos da 24ª Subseção da OAB/MG, pelo apoio e participação na 1ª passeata de Combate ao Feminicídio em nosso Município. - Nº 445/2019 MOÇÃO DE APLAUSO à Rede Cuidar do bairro São João, na pessoa da Sra. Tatiana Loyola, coordenadora da UAPS São João, pelo evento realizado no dia 21 de setembro de 2019. </w:t>
      </w:r>
      <w:r w:rsidRPr="00BE30E4">
        <w:rPr>
          <w:rFonts w:ascii="Times New Roman" w:hAnsi="Times New Roman"/>
          <w:highlight w:val="white"/>
        </w:rPr>
        <w:t xml:space="preserve">REQUERIMENTO: Vereador Rodrigo Modesto: - Requerimento nº 83/2019 Requer inclusão e única votação ao Projeto de Lei nº 1036/2019. </w:t>
      </w:r>
      <w:r w:rsidRPr="00BE30E4">
        <w:rPr>
          <w:rFonts w:ascii="Times New Roman" w:hAnsi="Times New Roman"/>
        </w:rPr>
        <w:t xml:space="preserve">OFÍCIOS: - Ofício nº 34/2019 encaminhado pelo Ver. Dito Barbosa solicitando a realização de homenagem à Fazenda da Esperança Nossa Senhora de Guadalupe, preferencialmente na sessão do dia 15/10. - Ofício nº 145/19 encaminhado pelo Ver. Wilson Tadeu Lopes solicitando a liberação da Sala Bernardino de Campos para o dia 08 de outubro, às 14h, para reunião para tratar sobre a Lei Municipal nº 6055/2019 referente à Virada Cultural Inclusiva. Encerrada a leitura do expediente, realizou-se a chamada dos vereadores inscritos para o uso da Tribuna. </w:t>
      </w:r>
      <w:r w:rsidRPr="00BE30E4">
        <w:rPr>
          <w:rFonts w:ascii="Times New Roman" w:hAnsi="Times New Roman"/>
          <w:b/>
        </w:rPr>
        <w:t>TRIBUNA:</w:t>
      </w:r>
      <w:r w:rsidRPr="00BE30E4">
        <w:rPr>
          <w:rFonts w:ascii="Times New Roman" w:hAnsi="Times New Roman"/>
        </w:rPr>
        <w:t xml:space="preserve"> </w:t>
      </w:r>
      <w:r w:rsidRPr="00BE30E4">
        <w:rPr>
          <w:rFonts w:ascii="Times New Roman" w:hAnsi="Times New Roman"/>
          <w:b/>
        </w:rPr>
        <w:t xml:space="preserve">1º – </w:t>
      </w:r>
      <w:r w:rsidRPr="00BE30E4">
        <w:rPr>
          <w:rFonts w:ascii="Times New Roman" w:hAnsi="Times New Roman"/>
          <w:b/>
          <w:highlight w:val="white"/>
        </w:rPr>
        <w:t>Prof.ª Mariléia</w:t>
      </w:r>
      <w:r w:rsidRPr="00BE30E4">
        <w:rPr>
          <w:rFonts w:ascii="Times New Roman" w:hAnsi="Times New Roman"/>
        </w:rPr>
        <w:t xml:space="preserve">, de </w:t>
      </w:r>
      <w:r w:rsidRPr="00BE30E4">
        <w:rPr>
          <w:rFonts w:ascii="Times New Roman" w:hAnsi="Times New Roman"/>
          <w:highlight w:val="white"/>
        </w:rPr>
        <w:t xml:space="preserve">18h33 </w:t>
      </w:r>
      <w:r w:rsidRPr="000D7FC7">
        <w:rPr>
          <w:rFonts w:ascii="Times New Roman" w:hAnsi="Times New Roman"/>
        </w:rPr>
        <w:t>às 18h44;</w:t>
      </w:r>
      <w:r w:rsidRPr="000D7FC7">
        <w:rPr>
          <w:rFonts w:ascii="Times New Roman" w:hAnsi="Times New Roman"/>
          <w:b/>
        </w:rPr>
        <w:t xml:space="preserve"> 2º – Rafael </w:t>
      </w:r>
      <w:r w:rsidRPr="000D7FC7">
        <w:rPr>
          <w:rFonts w:ascii="Times New Roman" w:hAnsi="Times New Roman"/>
          <w:b/>
        </w:rPr>
        <w:lastRenderedPageBreak/>
        <w:t>Aboláfio</w:t>
      </w:r>
      <w:r w:rsidRPr="000D7FC7">
        <w:rPr>
          <w:rFonts w:ascii="Times New Roman" w:hAnsi="Times New Roman"/>
        </w:rPr>
        <w:t>, de 18h45</w:t>
      </w:r>
      <w:r w:rsidRPr="00BE30E4">
        <w:rPr>
          <w:rFonts w:ascii="Times New Roman" w:hAnsi="Times New Roman"/>
        </w:rPr>
        <w:t xml:space="preserve"> às </w:t>
      </w:r>
      <w:r>
        <w:rPr>
          <w:rFonts w:ascii="Times New Roman" w:hAnsi="Times New Roman"/>
          <w:highlight w:val="white"/>
        </w:rPr>
        <w:t>18h50</w:t>
      </w:r>
      <w:r w:rsidRPr="00BE30E4">
        <w:rPr>
          <w:rFonts w:ascii="Times New Roman" w:hAnsi="Times New Roman"/>
          <w:highlight w:val="white"/>
        </w:rPr>
        <w:t xml:space="preserve">; </w:t>
      </w:r>
      <w:r w:rsidRPr="00BE30E4">
        <w:rPr>
          <w:rFonts w:ascii="Times New Roman" w:hAnsi="Times New Roman"/>
          <w:b/>
          <w:highlight w:val="white"/>
        </w:rPr>
        <w:t>3º – Dionísio Pereira</w:t>
      </w:r>
      <w:r>
        <w:rPr>
          <w:rFonts w:ascii="Times New Roman" w:hAnsi="Times New Roman"/>
          <w:highlight w:val="white"/>
        </w:rPr>
        <w:t>, de 18h50 às 19h00</w:t>
      </w:r>
      <w:r w:rsidRPr="00BE30E4">
        <w:rPr>
          <w:rFonts w:ascii="Times New Roman" w:hAnsi="Times New Roman"/>
          <w:highlight w:val="white"/>
        </w:rPr>
        <w:t>;</w:t>
      </w:r>
      <w:r w:rsidRPr="00BE30E4">
        <w:rPr>
          <w:rFonts w:ascii="Times New Roman" w:hAnsi="Times New Roman"/>
        </w:rPr>
        <w:t xml:space="preserve"> </w:t>
      </w:r>
      <w:r w:rsidRPr="00BE30E4">
        <w:rPr>
          <w:rFonts w:ascii="Times New Roman" w:hAnsi="Times New Roman"/>
          <w:b/>
        </w:rPr>
        <w:t>4º – Rodrigo Modesto</w:t>
      </w:r>
      <w:r w:rsidRPr="00BE30E4">
        <w:rPr>
          <w:rFonts w:ascii="Times New Roman" w:hAnsi="Times New Roman"/>
        </w:rPr>
        <w:t xml:space="preserve">, de </w:t>
      </w:r>
      <w:r>
        <w:rPr>
          <w:rFonts w:ascii="Times New Roman" w:hAnsi="Times New Roman"/>
        </w:rPr>
        <w:t>19h00 às 19h11</w:t>
      </w:r>
      <w:r w:rsidRPr="00BE30E4">
        <w:rPr>
          <w:rFonts w:ascii="Times New Roman" w:hAnsi="Times New Roman"/>
        </w:rPr>
        <w:t>;</w:t>
      </w:r>
      <w:r w:rsidRPr="00BE30E4">
        <w:rPr>
          <w:rFonts w:ascii="Times New Roman" w:hAnsi="Times New Roman"/>
          <w:b/>
        </w:rPr>
        <w:t xml:space="preserve"> 5º – André Prado</w:t>
      </w:r>
      <w:r>
        <w:rPr>
          <w:rFonts w:ascii="Times New Roman" w:hAnsi="Times New Roman"/>
        </w:rPr>
        <w:t>, de 19h11 às 19h21</w:t>
      </w:r>
      <w:r w:rsidRPr="00BE30E4">
        <w:rPr>
          <w:rFonts w:ascii="Times New Roman" w:hAnsi="Times New Roman"/>
        </w:rPr>
        <w:t>;</w:t>
      </w:r>
      <w:r w:rsidRPr="00BE30E4">
        <w:rPr>
          <w:rFonts w:ascii="Times New Roman" w:hAnsi="Times New Roman"/>
          <w:b/>
        </w:rPr>
        <w:t xml:space="preserve"> 6º – Arlindo Motta Paes</w:t>
      </w:r>
      <w:r>
        <w:rPr>
          <w:rFonts w:ascii="Times New Roman" w:hAnsi="Times New Roman"/>
        </w:rPr>
        <w:t>, de 19h21 às 19h32</w:t>
      </w:r>
      <w:r w:rsidRPr="00BE30E4">
        <w:rPr>
          <w:rFonts w:ascii="Times New Roman" w:hAnsi="Times New Roman"/>
        </w:rPr>
        <w:t>;</w:t>
      </w:r>
      <w:r w:rsidRPr="00BE30E4">
        <w:rPr>
          <w:rFonts w:ascii="Times New Roman" w:hAnsi="Times New Roman"/>
          <w:b/>
        </w:rPr>
        <w:t xml:space="preserve"> 7º – </w:t>
      </w:r>
      <w:r w:rsidRPr="001D098C">
        <w:rPr>
          <w:rFonts w:ascii="Times New Roman" w:hAnsi="Times New Roman"/>
          <w:b/>
        </w:rPr>
        <w:t>Campanha</w:t>
      </w:r>
      <w:r w:rsidRPr="001D098C">
        <w:rPr>
          <w:rFonts w:ascii="Times New Roman" w:hAnsi="Times New Roman"/>
        </w:rPr>
        <w:t xml:space="preserve">, de 19h32 às 19h43; </w:t>
      </w:r>
      <w:r w:rsidRPr="001D098C">
        <w:rPr>
          <w:rFonts w:ascii="Times New Roman" w:hAnsi="Times New Roman"/>
          <w:b/>
        </w:rPr>
        <w:t>8º – Wilson Tadeu Lopes</w:t>
      </w:r>
      <w:r w:rsidRPr="001D098C">
        <w:rPr>
          <w:rFonts w:ascii="Times New Roman" w:hAnsi="Times New Roman"/>
        </w:rPr>
        <w:t>, de 19h43 às 19h54;</w:t>
      </w:r>
      <w:r w:rsidRPr="001D098C">
        <w:rPr>
          <w:rFonts w:ascii="Times New Roman" w:hAnsi="Times New Roman"/>
          <w:b/>
        </w:rPr>
        <w:t xml:space="preserve"> 9º – Leandro Morais</w:t>
      </w:r>
      <w:r w:rsidRPr="001D098C">
        <w:rPr>
          <w:rFonts w:ascii="Times New Roman" w:hAnsi="Times New Roman"/>
        </w:rPr>
        <w:t>, de 19h54 às 20h05;</w:t>
      </w:r>
      <w:r w:rsidRPr="001D098C">
        <w:rPr>
          <w:rFonts w:ascii="Times New Roman" w:hAnsi="Times New Roman"/>
          <w:b/>
        </w:rPr>
        <w:t xml:space="preserve"> 10º – Oliveira</w:t>
      </w:r>
      <w:r w:rsidRPr="001D098C">
        <w:rPr>
          <w:rFonts w:ascii="Times New Roman" w:hAnsi="Times New Roman"/>
        </w:rPr>
        <w:t xml:space="preserve">, de 20h05 às 20h15; </w:t>
      </w:r>
      <w:r w:rsidRPr="001D098C">
        <w:rPr>
          <w:rFonts w:ascii="Times New Roman" w:hAnsi="Times New Roman"/>
          <w:b/>
        </w:rPr>
        <w:t>11º – Bruno Dias</w:t>
      </w:r>
      <w:r w:rsidRPr="001D098C">
        <w:rPr>
          <w:rFonts w:ascii="Times New Roman" w:hAnsi="Times New Roman"/>
        </w:rPr>
        <w:t>, de 20h15 às 20h26. Encerrado o uso da Tribuna, às 20h26 o</w:t>
      </w:r>
      <w:r w:rsidRPr="00BE30E4">
        <w:rPr>
          <w:rFonts w:ascii="Times New Roman" w:hAnsi="Times New Roman"/>
        </w:rPr>
        <w:t xml:space="preserve"> Presidente deu início ao Intervalo Regimental. Reiniciada a Sessão às </w:t>
      </w:r>
      <w:r w:rsidRPr="002D2EE7">
        <w:rPr>
          <w:rFonts w:ascii="Times New Roman" w:hAnsi="Times New Roman"/>
        </w:rPr>
        <w:t>20h44,</w:t>
      </w:r>
      <w:r w:rsidRPr="00BE30E4">
        <w:rPr>
          <w:rFonts w:ascii="Times New Roman" w:hAnsi="Times New Roman"/>
        </w:rPr>
        <w:t xml:space="preserve"> o Presidente so</w:t>
      </w:r>
      <w:r w:rsidRPr="00BE30E4">
        <w:rPr>
          <w:rFonts w:ascii="Times New Roman" w:hAnsi="Times New Roman"/>
          <w:highlight w:val="white"/>
        </w:rPr>
        <w:t>licitou a recomposição de quorum, sendo constatada a presença de todos os vereadores.</w:t>
      </w:r>
      <w:r w:rsidRPr="00BE30E4">
        <w:rPr>
          <w:rFonts w:ascii="Times New Roman" w:hAnsi="Times New Roman"/>
        </w:rPr>
        <w:t xml:space="preserve"> Após, o Presidente passou a discussão e votação da matéria constante da </w:t>
      </w:r>
      <w:r w:rsidRPr="00BE30E4">
        <w:rPr>
          <w:rFonts w:ascii="Times New Roman" w:hAnsi="Times New Roman"/>
          <w:b/>
        </w:rPr>
        <w:t>Ordem do Dia</w:t>
      </w:r>
      <w:r w:rsidRPr="00BE30E4">
        <w:rPr>
          <w:rFonts w:ascii="Times New Roman" w:hAnsi="Times New Roman"/>
        </w:rPr>
        <w:t xml:space="preserve">. </w:t>
      </w:r>
      <w:r w:rsidRPr="00BE30E4">
        <w:rPr>
          <w:rFonts w:ascii="Times New Roman" w:hAnsi="Times New Roman"/>
          <w:b/>
          <w:highlight w:val="white"/>
        </w:rPr>
        <w:t>Veto Total ao Projeto de Lei nº 7495/2019 que estabelece diretrizes para a implantação do Programa Reciclagem nas Escolas nas redes municipais, estaduais e particulares do município de Pouso Alegre.</w:t>
      </w:r>
      <w:r w:rsidRPr="00BE30E4">
        <w:rPr>
          <w:rFonts w:ascii="Times New Roman" w:hAnsi="Times New Roman"/>
          <w:b/>
        </w:rPr>
        <w:t xml:space="preserve"> </w:t>
      </w:r>
      <w:r w:rsidRPr="00BE30E4">
        <w:rPr>
          <w:rFonts w:ascii="Times New Roman" w:hAnsi="Times New Roman"/>
        </w:rPr>
        <w:t xml:space="preserve">Debateram o veto os vereadores Prof.ª Mariléia, Dr. Edson, Campanha, André Prado, Odair Quincote, Dito Barbosa, Leandro Morais, Rafael Aboláfio, Arlindo Motta Paes, Dionísio Pereira e Oliveira. Não </w:t>
      </w:r>
      <w:r w:rsidRPr="00BE30E4">
        <w:rPr>
          <w:rFonts w:ascii="Times New Roman" w:hAnsi="Times New Roman"/>
          <w:highlight w:val="white"/>
        </w:rPr>
        <w:t xml:space="preserve">mais havendo vereadores dispostos a discutir, o veto foi colocado em </w:t>
      </w:r>
      <w:r w:rsidRPr="00BE30E4">
        <w:rPr>
          <w:rFonts w:ascii="Times New Roman" w:hAnsi="Times New Roman"/>
          <w:b/>
          <w:highlight w:val="white"/>
        </w:rPr>
        <w:t>única votação</w:t>
      </w:r>
      <w:r w:rsidRPr="00BE30E4">
        <w:rPr>
          <w:rFonts w:ascii="Times New Roman" w:hAnsi="Times New Roman"/>
          <w:highlight w:val="white"/>
        </w:rPr>
        <w:t xml:space="preserve">, sendo </w:t>
      </w:r>
      <w:r w:rsidRPr="00BE30E4">
        <w:rPr>
          <w:rFonts w:ascii="Times New Roman" w:hAnsi="Times New Roman"/>
        </w:rPr>
        <w:t>mantido po</w:t>
      </w:r>
      <w:r w:rsidRPr="00BE30E4">
        <w:rPr>
          <w:rFonts w:ascii="Times New Roman" w:hAnsi="Times New Roman"/>
          <w:highlight w:val="white"/>
        </w:rPr>
        <w:t>r 08 (oito) v</w:t>
      </w:r>
      <w:r w:rsidRPr="00BE30E4">
        <w:rPr>
          <w:rFonts w:ascii="Times New Roman" w:hAnsi="Times New Roman"/>
        </w:rPr>
        <w:t>otos a 06 (seis). Votos contrários dos vereadores Adriano da Farmácia, André Prado, Campanha, Dr. Edson, Prof.ª Mariléia e Wilson Tadeu Lopes.</w:t>
      </w:r>
      <w:r w:rsidRPr="00BE30E4">
        <w:rPr>
          <w:rFonts w:ascii="Times New Roman" w:hAnsi="Times New Roman"/>
          <w:b/>
        </w:rPr>
        <w:t xml:space="preserve">Projeto de Lei Nº 7506/2019 que </w:t>
      </w:r>
      <w:r w:rsidRPr="00BE30E4">
        <w:rPr>
          <w:rFonts w:ascii="Times New Roman" w:hAnsi="Times New Roman"/>
          <w:b/>
          <w:bCs/>
        </w:rPr>
        <w:t>dispõe sobre denominação de logradouro público: Rua Michele Vita (*1883 +1944).</w:t>
      </w:r>
      <w:r w:rsidRPr="00BE30E4">
        <w:rPr>
          <w:rFonts w:ascii="Times New Roman" w:hAnsi="Times New Roman"/>
        </w:rPr>
        <w:t xml:space="preserve"> Debateu o projeto o vereador Arlindo Motta Paes. Não </w:t>
      </w:r>
      <w:r w:rsidRPr="00BE30E4">
        <w:rPr>
          <w:rFonts w:ascii="Times New Roman" w:hAnsi="Times New Roman"/>
          <w:highlight w:val="white"/>
        </w:rPr>
        <w:t>mais h</w:t>
      </w:r>
      <w:r w:rsidRPr="00BE30E4">
        <w:rPr>
          <w:rFonts w:ascii="Times New Roman" w:hAnsi="Times New Roman"/>
        </w:rPr>
        <w:t>avendo vereadores dispostos a discutir, o projeto foi colocado em</w:t>
      </w:r>
      <w:r w:rsidRPr="00BE30E4">
        <w:rPr>
          <w:rFonts w:ascii="Times New Roman" w:hAnsi="Times New Roman"/>
          <w:highlight w:val="white"/>
        </w:rPr>
        <w:t xml:space="preserve"> </w:t>
      </w:r>
      <w:r w:rsidRPr="00BE30E4">
        <w:rPr>
          <w:rFonts w:ascii="Times New Roman" w:hAnsi="Times New Roman"/>
          <w:b/>
          <w:highlight w:val="white"/>
        </w:rPr>
        <w:t>única v</w:t>
      </w:r>
      <w:r w:rsidRPr="00BE30E4">
        <w:rPr>
          <w:rFonts w:ascii="Times New Roman" w:hAnsi="Times New Roman"/>
          <w:b/>
        </w:rPr>
        <w:t>otação</w:t>
      </w:r>
      <w:r w:rsidRPr="00BE30E4">
        <w:rPr>
          <w:rFonts w:ascii="Times New Roman" w:hAnsi="Times New Roman"/>
        </w:rPr>
        <w:t>, sendo aprovado po</w:t>
      </w:r>
      <w:r w:rsidRPr="00BE30E4">
        <w:rPr>
          <w:rFonts w:ascii="Times New Roman" w:hAnsi="Times New Roman"/>
          <w:highlight w:val="white"/>
        </w:rPr>
        <w:t xml:space="preserve">r </w:t>
      </w:r>
      <w:bookmarkStart w:id="2" w:name="__DdeLink__386_2825271818"/>
      <w:r w:rsidRPr="00BE30E4">
        <w:rPr>
          <w:rFonts w:ascii="Times New Roman" w:hAnsi="Times New Roman"/>
          <w:highlight w:val="white"/>
        </w:rPr>
        <w:t>14</w:t>
      </w:r>
      <w:r w:rsidRPr="00BE30E4">
        <w:rPr>
          <w:rFonts w:ascii="Times New Roman" w:hAnsi="Times New Roman"/>
        </w:rPr>
        <w:t xml:space="preserve"> (catorze) votos.</w:t>
      </w:r>
      <w:bookmarkEnd w:id="2"/>
      <w:r w:rsidRPr="00BE30E4">
        <w:rPr>
          <w:rFonts w:ascii="Times New Roman" w:hAnsi="Times New Roman"/>
        </w:rPr>
        <w:t xml:space="preserve"> </w:t>
      </w:r>
      <w:r w:rsidRPr="00BE30E4">
        <w:rPr>
          <w:rFonts w:ascii="Times New Roman" w:hAnsi="Times New Roman"/>
          <w:b/>
        </w:rPr>
        <w:t>Projeto de Lei Nº 7524/2019 que</w:t>
      </w:r>
      <w:r w:rsidRPr="00BE30E4">
        <w:rPr>
          <w:rFonts w:ascii="Times New Roman" w:hAnsi="Times New Roman"/>
        </w:rPr>
        <w:t xml:space="preserve"> </w:t>
      </w:r>
      <w:r w:rsidRPr="00BE30E4">
        <w:rPr>
          <w:rFonts w:ascii="Times New Roman" w:hAnsi="Times New Roman"/>
          <w:b/>
          <w:bCs/>
        </w:rPr>
        <w:t>dispõe sobre denominação de logradouro público: Rua Maria José da Silva (*1938 +1991).</w:t>
      </w:r>
      <w:r w:rsidRPr="00BE30E4">
        <w:rPr>
          <w:rFonts w:ascii="Times New Roman" w:hAnsi="Times New Roman"/>
        </w:rPr>
        <w:t xml:space="preserve"> Debateu o projeto o vereador Arlindo Motta Paes. Não </w:t>
      </w:r>
      <w:r w:rsidRPr="00BE30E4">
        <w:rPr>
          <w:rFonts w:ascii="Times New Roman" w:hAnsi="Times New Roman"/>
          <w:highlight w:val="white"/>
        </w:rPr>
        <w:t xml:space="preserve">mais havendo vereadores dispostos a discutir, o projeto foi colocado em </w:t>
      </w:r>
      <w:r w:rsidRPr="00BE30E4">
        <w:rPr>
          <w:rFonts w:ascii="Times New Roman" w:hAnsi="Times New Roman"/>
          <w:b/>
          <w:highlight w:val="white"/>
        </w:rPr>
        <w:t>única votação</w:t>
      </w:r>
      <w:r w:rsidRPr="00BE30E4">
        <w:rPr>
          <w:rFonts w:ascii="Times New Roman" w:hAnsi="Times New Roman"/>
          <w:highlight w:val="white"/>
        </w:rPr>
        <w:t>, send</w:t>
      </w:r>
      <w:r w:rsidRPr="00BE30E4">
        <w:rPr>
          <w:rFonts w:ascii="Times New Roman" w:hAnsi="Times New Roman"/>
        </w:rPr>
        <w:t xml:space="preserve">o aprovado por </w:t>
      </w:r>
      <w:r w:rsidRPr="00BE30E4">
        <w:rPr>
          <w:rFonts w:ascii="Times New Roman" w:hAnsi="Times New Roman"/>
          <w:highlight w:val="white"/>
        </w:rPr>
        <w:t>14</w:t>
      </w:r>
      <w:r w:rsidRPr="00BE30E4">
        <w:rPr>
          <w:rFonts w:ascii="Times New Roman" w:hAnsi="Times New Roman"/>
        </w:rPr>
        <w:t xml:space="preserve"> (catorze) votos. </w:t>
      </w:r>
      <w:r w:rsidRPr="00BE30E4">
        <w:rPr>
          <w:rFonts w:ascii="Times New Roman" w:hAnsi="Times New Roman"/>
          <w:b/>
        </w:rPr>
        <w:t>Projeto de Lei Nº 7526/2019</w:t>
      </w:r>
      <w:r w:rsidRPr="00BE30E4">
        <w:rPr>
          <w:rFonts w:ascii="Times New Roman" w:hAnsi="Times New Roman"/>
          <w:b/>
          <w:bCs/>
        </w:rPr>
        <w:t xml:space="preserve"> que dispõe sobre denominação de logradouro público: Rua Miguel Vitta Filho (*1921 +1967).</w:t>
      </w:r>
      <w:r w:rsidRPr="00BE30E4">
        <w:rPr>
          <w:rFonts w:ascii="Times New Roman" w:hAnsi="Times New Roman"/>
        </w:rPr>
        <w:t xml:space="preserve"> Não havendo vereadores dispostos a discutir, o projeto foi colocado em</w:t>
      </w:r>
      <w:r w:rsidRPr="00BE30E4">
        <w:rPr>
          <w:rFonts w:ascii="Times New Roman" w:hAnsi="Times New Roman"/>
          <w:highlight w:val="white"/>
        </w:rPr>
        <w:t xml:space="preserve"> </w:t>
      </w:r>
      <w:r w:rsidRPr="00BE30E4">
        <w:rPr>
          <w:rFonts w:ascii="Times New Roman" w:hAnsi="Times New Roman"/>
          <w:b/>
          <w:highlight w:val="white"/>
        </w:rPr>
        <w:t>única v</w:t>
      </w:r>
      <w:r w:rsidRPr="00BE30E4">
        <w:rPr>
          <w:rFonts w:ascii="Times New Roman" w:hAnsi="Times New Roman"/>
          <w:b/>
        </w:rPr>
        <w:t>otação</w:t>
      </w:r>
      <w:r w:rsidRPr="00BE30E4">
        <w:rPr>
          <w:rFonts w:ascii="Times New Roman" w:hAnsi="Times New Roman"/>
        </w:rPr>
        <w:t>, sendo aprovado por</w:t>
      </w:r>
      <w:r w:rsidRPr="00BE30E4">
        <w:rPr>
          <w:rFonts w:ascii="Times New Roman" w:hAnsi="Times New Roman"/>
          <w:highlight w:val="white"/>
        </w:rPr>
        <w:t xml:space="preserve"> 14 (catorze) votos.</w:t>
      </w:r>
      <w:r w:rsidRPr="00BE30E4">
        <w:rPr>
          <w:rFonts w:ascii="Times New Roman" w:hAnsi="Times New Roman"/>
        </w:rPr>
        <w:t xml:space="preserve"> </w:t>
      </w:r>
      <w:r w:rsidRPr="00BE30E4">
        <w:rPr>
          <w:rFonts w:ascii="Times New Roman" w:hAnsi="Times New Roman"/>
          <w:b/>
        </w:rPr>
        <w:t>Projeto de Lei Nº 7536/2019</w:t>
      </w:r>
      <w:r w:rsidRPr="00BE30E4">
        <w:rPr>
          <w:rFonts w:ascii="Times New Roman" w:hAnsi="Times New Roman"/>
        </w:rPr>
        <w:t xml:space="preserve"> </w:t>
      </w:r>
      <w:r w:rsidRPr="00BE30E4">
        <w:rPr>
          <w:rFonts w:ascii="Times New Roman" w:hAnsi="Times New Roman"/>
          <w:b/>
          <w:bCs/>
        </w:rPr>
        <w:t>que dispõe sobre denominação de logradouro público: Rua Roberto Santana Alves (*1943 +2019).</w:t>
      </w:r>
      <w:r w:rsidRPr="00BE30E4">
        <w:rPr>
          <w:rFonts w:ascii="Times New Roman" w:hAnsi="Times New Roman"/>
        </w:rPr>
        <w:t xml:space="preserve"> Debateram o projeto os vereadores Oliveira, Arlindo Motta Paes e Rafael Aboláfio. Não</w:t>
      </w:r>
      <w:r w:rsidRPr="00BE30E4">
        <w:rPr>
          <w:rFonts w:ascii="Times New Roman" w:hAnsi="Times New Roman"/>
          <w:highlight w:val="white"/>
        </w:rPr>
        <w:t xml:space="preserve"> mais h</w:t>
      </w:r>
      <w:r w:rsidRPr="00BE30E4">
        <w:rPr>
          <w:rFonts w:ascii="Times New Roman" w:hAnsi="Times New Roman"/>
        </w:rPr>
        <w:t>avendo vereadores dispostos a discutir, o projeto foi colocado em</w:t>
      </w:r>
      <w:r w:rsidRPr="00BE30E4">
        <w:rPr>
          <w:rFonts w:ascii="Times New Roman" w:hAnsi="Times New Roman"/>
          <w:highlight w:val="white"/>
        </w:rPr>
        <w:t xml:space="preserve"> </w:t>
      </w:r>
      <w:r w:rsidRPr="00BE30E4">
        <w:rPr>
          <w:rFonts w:ascii="Times New Roman" w:hAnsi="Times New Roman"/>
          <w:b/>
          <w:highlight w:val="white"/>
        </w:rPr>
        <w:t>única vota</w:t>
      </w:r>
      <w:r w:rsidRPr="00BE30E4">
        <w:rPr>
          <w:rFonts w:ascii="Times New Roman" w:hAnsi="Times New Roman"/>
          <w:b/>
        </w:rPr>
        <w:t>ção</w:t>
      </w:r>
      <w:r w:rsidRPr="00BE30E4">
        <w:rPr>
          <w:rFonts w:ascii="Times New Roman" w:hAnsi="Times New Roman"/>
        </w:rPr>
        <w:t>, sendo aprovado po</w:t>
      </w:r>
      <w:r w:rsidRPr="00BE30E4">
        <w:rPr>
          <w:rFonts w:ascii="Times New Roman" w:hAnsi="Times New Roman"/>
          <w:highlight w:val="white"/>
        </w:rPr>
        <w:t>r 14 (catorze) voto</w:t>
      </w:r>
      <w:r w:rsidRPr="00BE30E4">
        <w:rPr>
          <w:rFonts w:ascii="Times New Roman" w:hAnsi="Times New Roman"/>
        </w:rPr>
        <w:t xml:space="preserve">s. </w:t>
      </w:r>
      <w:r w:rsidRPr="00BE30E4">
        <w:rPr>
          <w:rFonts w:ascii="Times New Roman" w:hAnsi="Times New Roman"/>
          <w:b/>
        </w:rPr>
        <w:t>Projeto de Lei Complementar Nº 7/2019</w:t>
      </w:r>
      <w:r w:rsidRPr="00BE30E4">
        <w:rPr>
          <w:rFonts w:ascii="Times New Roman" w:hAnsi="Times New Roman"/>
          <w:b/>
          <w:bCs/>
        </w:rPr>
        <w:t xml:space="preserve"> que altera a Lei Municipal nº 1.086, de 09 de novembro de 1971 (Código Tributário Municipal), para instituir o conselho de contribuintes do município.</w:t>
      </w:r>
      <w:r w:rsidRPr="00BE30E4">
        <w:rPr>
          <w:rFonts w:ascii="Times New Roman" w:hAnsi="Times New Roman"/>
        </w:rPr>
        <w:t xml:space="preserve"> Não havendo vereadores dispostos a discutir, o projeto foi colocado em</w:t>
      </w:r>
      <w:r w:rsidRPr="00BE30E4">
        <w:rPr>
          <w:rFonts w:ascii="Times New Roman" w:hAnsi="Times New Roman"/>
          <w:highlight w:val="white"/>
        </w:rPr>
        <w:t xml:space="preserve"> </w:t>
      </w:r>
      <w:r w:rsidRPr="00BE30E4">
        <w:rPr>
          <w:rFonts w:ascii="Times New Roman" w:hAnsi="Times New Roman"/>
          <w:b/>
          <w:highlight w:val="white"/>
        </w:rPr>
        <w:t>2ª vo</w:t>
      </w:r>
      <w:r w:rsidRPr="00BE30E4">
        <w:rPr>
          <w:rFonts w:ascii="Times New Roman" w:hAnsi="Times New Roman"/>
          <w:b/>
        </w:rPr>
        <w:t>tação</w:t>
      </w:r>
      <w:r w:rsidRPr="00BE30E4">
        <w:rPr>
          <w:rFonts w:ascii="Times New Roman" w:hAnsi="Times New Roman"/>
        </w:rPr>
        <w:t>, sendo aprovado p</w:t>
      </w:r>
      <w:r w:rsidRPr="00BE30E4">
        <w:rPr>
          <w:rFonts w:ascii="Times New Roman" w:hAnsi="Times New Roman"/>
          <w:highlight w:val="white"/>
        </w:rPr>
        <w:t>or 14 (catorze) v</w:t>
      </w:r>
      <w:r w:rsidRPr="00BE30E4">
        <w:rPr>
          <w:rFonts w:ascii="Times New Roman" w:hAnsi="Times New Roman"/>
        </w:rPr>
        <w:t xml:space="preserve">otos. </w:t>
      </w:r>
      <w:r w:rsidRPr="00BE30E4">
        <w:rPr>
          <w:rFonts w:ascii="Times New Roman" w:hAnsi="Times New Roman"/>
          <w:b/>
        </w:rPr>
        <w:t>Projeto de Lei Nº 1037/2019</w:t>
      </w:r>
      <w:r w:rsidRPr="00BE30E4">
        <w:rPr>
          <w:rFonts w:ascii="Times New Roman" w:hAnsi="Times New Roman"/>
        </w:rPr>
        <w:t xml:space="preserve"> </w:t>
      </w:r>
      <w:r w:rsidRPr="00BE30E4">
        <w:rPr>
          <w:rFonts w:ascii="Times New Roman" w:hAnsi="Times New Roman"/>
          <w:b/>
          <w:bCs/>
        </w:rPr>
        <w:t xml:space="preserve">que altera o inciso I do caput e o parágrafo único do art. 4º da Lei Municipal nº 4.351, e 13 de julho de 2005, para adequá-los ao disposto no art. 8º-A da Lei Complementar Federal nº 116, de 31 de julho de 2003. </w:t>
      </w:r>
      <w:r w:rsidRPr="00BE30E4">
        <w:rPr>
          <w:rFonts w:ascii="Times New Roman" w:hAnsi="Times New Roman"/>
        </w:rPr>
        <w:t xml:space="preserve">Não havendo vereadores dispostos a </w:t>
      </w:r>
      <w:r w:rsidRPr="00BE30E4">
        <w:rPr>
          <w:rFonts w:ascii="Times New Roman" w:hAnsi="Times New Roman"/>
        </w:rPr>
        <w:lastRenderedPageBreak/>
        <w:t>discutir, o projeto foi colocado</w:t>
      </w:r>
      <w:r w:rsidRPr="00BE30E4">
        <w:rPr>
          <w:rFonts w:ascii="Times New Roman" w:hAnsi="Times New Roman"/>
          <w:highlight w:val="white"/>
        </w:rPr>
        <w:t xml:space="preserve"> em </w:t>
      </w:r>
      <w:r w:rsidRPr="00BE30E4">
        <w:rPr>
          <w:rFonts w:ascii="Times New Roman" w:hAnsi="Times New Roman"/>
          <w:b/>
          <w:highlight w:val="white"/>
        </w:rPr>
        <w:t>2ª vo</w:t>
      </w:r>
      <w:r w:rsidRPr="00BE30E4">
        <w:rPr>
          <w:rFonts w:ascii="Times New Roman" w:hAnsi="Times New Roman"/>
          <w:b/>
        </w:rPr>
        <w:t>tação</w:t>
      </w:r>
      <w:r w:rsidRPr="00BE30E4">
        <w:rPr>
          <w:rFonts w:ascii="Times New Roman" w:hAnsi="Times New Roman"/>
        </w:rPr>
        <w:t xml:space="preserve">, sendo aprovado por 15 (quinze) votos. </w:t>
      </w:r>
      <w:r w:rsidRPr="00BE30E4">
        <w:rPr>
          <w:rFonts w:ascii="Times New Roman" w:hAnsi="Times New Roman"/>
          <w:highlight w:val="white"/>
        </w:rPr>
        <w:t xml:space="preserve">Em seguida, a pedido do Ver. Rodrigo Modesto, o Presidente colocou em </w:t>
      </w:r>
      <w:r w:rsidRPr="00BE30E4">
        <w:rPr>
          <w:rFonts w:ascii="Times New Roman" w:hAnsi="Times New Roman"/>
          <w:b/>
          <w:bCs/>
          <w:highlight w:val="white"/>
        </w:rPr>
        <w:t>única votação</w:t>
      </w:r>
      <w:r w:rsidRPr="00BE30E4">
        <w:rPr>
          <w:rFonts w:ascii="Times New Roman" w:hAnsi="Times New Roman"/>
          <w:highlight w:val="white"/>
        </w:rPr>
        <w:t xml:space="preserve"> a</w:t>
      </w:r>
      <w:r w:rsidRPr="00BE30E4">
        <w:rPr>
          <w:rFonts w:ascii="Times New Roman" w:hAnsi="Times New Roman"/>
          <w:b/>
          <w:bCs/>
          <w:highlight w:val="white"/>
        </w:rPr>
        <w:t xml:space="preserve"> inclusão em pauta do Requerimento nº 83/2019, </w:t>
      </w:r>
      <w:r w:rsidRPr="00BE30E4">
        <w:rPr>
          <w:rFonts w:ascii="Times New Roman" w:hAnsi="Times New Roman"/>
          <w:highlight w:val="white"/>
        </w:rPr>
        <w:t xml:space="preserve">sendo aprovada por 14 (catorze) votos. </w:t>
      </w:r>
      <w:r w:rsidRPr="00BE30E4">
        <w:rPr>
          <w:rFonts w:ascii="Times New Roman" w:hAnsi="Times New Roman"/>
          <w:b/>
          <w:bCs/>
          <w:highlight w:val="white"/>
        </w:rPr>
        <w:t xml:space="preserve">Requerimento nº 83/2019 que requer inclusão e única votação ao Projeto de Lei nº 1036/2019. </w:t>
      </w:r>
      <w:r w:rsidRPr="00BE30E4">
        <w:rPr>
          <w:rFonts w:ascii="Times New Roman" w:hAnsi="Times New Roman"/>
          <w:highlight w:val="white"/>
        </w:rPr>
        <w:t xml:space="preserve">O Requerimento foi colocado em </w:t>
      </w:r>
      <w:r w:rsidRPr="00BE30E4">
        <w:rPr>
          <w:rFonts w:ascii="Times New Roman" w:hAnsi="Times New Roman"/>
          <w:b/>
          <w:bCs/>
          <w:highlight w:val="white"/>
        </w:rPr>
        <w:t>única votação</w:t>
      </w:r>
      <w:r w:rsidRPr="00BE30E4">
        <w:rPr>
          <w:rFonts w:ascii="Times New Roman" w:hAnsi="Times New Roman"/>
          <w:highlight w:val="white"/>
        </w:rPr>
        <w:t xml:space="preserve">, sendo aprovado por 14 (catorze) votos. </w:t>
      </w:r>
      <w:r w:rsidRPr="00BE30E4">
        <w:rPr>
          <w:rFonts w:ascii="Times New Roman" w:hAnsi="Times New Roman"/>
          <w:b/>
          <w:bCs/>
          <w:highlight w:val="white"/>
        </w:rPr>
        <w:t>Projeto de Lei nº 1036/19, que "autoriza a abertura de crédito especial na forma dos artigos 42 e 43 da Lei nº 4.320/64, no valor de R$ 550.000,00".</w:t>
      </w:r>
      <w:r w:rsidRPr="00BE30E4">
        <w:rPr>
          <w:rFonts w:ascii="Times New Roman" w:hAnsi="Times New Roman"/>
          <w:b/>
          <w:bCs/>
        </w:rPr>
        <w:t xml:space="preserve"> </w:t>
      </w:r>
      <w:r w:rsidRPr="00BE30E4">
        <w:rPr>
          <w:rFonts w:ascii="Times New Roman" w:hAnsi="Times New Roman"/>
        </w:rPr>
        <w:t xml:space="preserve">Debateram o projeto os vereadores Rodrigo Modesto, Arlindo Motta Paes, Rafael Aboláfio, Bruno Dias e Campanha. Não </w:t>
      </w:r>
      <w:r w:rsidRPr="00BE30E4">
        <w:rPr>
          <w:rFonts w:ascii="Times New Roman" w:hAnsi="Times New Roman"/>
          <w:highlight w:val="white"/>
        </w:rPr>
        <w:t xml:space="preserve">mais </w:t>
      </w:r>
      <w:r w:rsidRPr="00BE30E4">
        <w:rPr>
          <w:rFonts w:ascii="Times New Roman" w:hAnsi="Times New Roman"/>
        </w:rPr>
        <w:t xml:space="preserve">havendo vereadores dispostos a discutir, o projeto foi colocado em </w:t>
      </w:r>
      <w:r w:rsidRPr="00BE30E4">
        <w:rPr>
          <w:rFonts w:ascii="Times New Roman" w:hAnsi="Times New Roman"/>
          <w:b/>
          <w:highlight w:val="white"/>
        </w:rPr>
        <w:t>única v</w:t>
      </w:r>
      <w:r w:rsidRPr="00BE30E4">
        <w:rPr>
          <w:rFonts w:ascii="Times New Roman" w:hAnsi="Times New Roman"/>
          <w:b/>
        </w:rPr>
        <w:t>otação</w:t>
      </w:r>
      <w:r w:rsidRPr="00BE30E4">
        <w:rPr>
          <w:rFonts w:ascii="Times New Roman" w:hAnsi="Times New Roman"/>
        </w:rPr>
        <w:t>, sendo aprovado por</w:t>
      </w:r>
      <w:r w:rsidRPr="00BE30E4">
        <w:rPr>
          <w:rFonts w:ascii="Times New Roman" w:hAnsi="Times New Roman"/>
          <w:highlight w:val="white"/>
        </w:rPr>
        <w:t xml:space="preserve"> 14 (catorze) </w:t>
      </w:r>
      <w:r w:rsidRPr="00BE30E4">
        <w:rPr>
          <w:rFonts w:ascii="Times New Roman" w:hAnsi="Times New Roman"/>
        </w:rPr>
        <w:t xml:space="preserve">votos. </w:t>
      </w:r>
      <w:r w:rsidRPr="00BE30E4">
        <w:rPr>
          <w:rFonts w:ascii="Times New Roman" w:hAnsi="Times New Roman"/>
          <w:b/>
          <w:bCs/>
        </w:rPr>
        <w:t xml:space="preserve">Ofício nº 979/19 encaminhado pela Secretária de Educação solicitando a cessão do plenário da Casa para a realização do Festival do FETRAN, que será realizado no dia 13 de novembro de 2019, das 08h às 12h. </w:t>
      </w:r>
      <w:r w:rsidRPr="00BE30E4">
        <w:rPr>
          <w:rFonts w:ascii="Times New Roman" w:hAnsi="Times New Roman"/>
        </w:rPr>
        <w:t xml:space="preserve">A solicitação foi colocada em </w:t>
      </w:r>
      <w:r w:rsidRPr="00BE30E4">
        <w:rPr>
          <w:rFonts w:ascii="Times New Roman" w:hAnsi="Times New Roman"/>
          <w:b/>
        </w:rPr>
        <w:t>única votação,</w:t>
      </w:r>
      <w:r w:rsidRPr="00BE30E4">
        <w:rPr>
          <w:rFonts w:ascii="Times New Roman" w:hAnsi="Times New Roman"/>
        </w:rPr>
        <w:t xml:space="preserve"> sendo aprovada p</w:t>
      </w:r>
      <w:r w:rsidRPr="00BE30E4">
        <w:rPr>
          <w:rFonts w:ascii="Times New Roman" w:hAnsi="Times New Roman"/>
          <w:highlight w:val="white"/>
        </w:rPr>
        <w:t>or 14 (catorze) vo</w:t>
      </w:r>
      <w:r w:rsidRPr="00BE30E4">
        <w:rPr>
          <w:rFonts w:ascii="Times New Roman" w:hAnsi="Times New Roman"/>
        </w:rPr>
        <w:t>tos.</w:t>
      </w:r>
      <w:r>
        <w:rPr>
          <w:rFonts w:ascii="Times New Roman" w:hAnsi="Times New Roman"/>
        </w:rPr>
        <w:t xml:space="preserve"> </w:t>
      </w:r>
      <w:r w:rsidRPr="00BE30E4">
        <w:rPr>
          <w:rFonts w:ascii="Times New Roman" w:hAnsi="Times New Roman"/>
        </w:rPr>
        <w:t xml:space="preserve">E, </w:t>
      </w:r>
      <w:r w:rsidRPr="00623B37">
        <w:rPr>
          <w:rFonts w:ascii="Times New Roman" w:hAnsi="Times New Roman"/>
        </w:rPr>
        <w:t>nada mais havendo a tratar, o Presidente Oliveira encerrou a presente Sessão Ordinária às 22h15, que se encontra registrada</w:t>
      </w:r>
      <w:r w:rsidRPr="00BE30E4">
        <w:rPr>
          <w:rFonts w:ascii="Times New Roman" w:hAnsi="Times New Roman"/>
        </w:rPr>
        <w:t xml:space="preserve">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D961B3" w:rsidRPr="00BE30E4" w:rsidRDefault="00D961B3" w:rsidP="00D961B3">
      <w:pPr>
        <w:jc w:val="both"/>
        <w:rPr>
          <w:rFonts w:ascii="Times New Roman" w:hAnsi="Times New Roman"/>
        </w:rPr>
      </w:pPr>
    </w:p>
    <w:p w:rsidR="00D961B3" w:rsidRPr="00BE30E4" w:rsidRDefault="00D961B3" w:rsidP="00D961B3">
      <w:pPr>
        <w:pStyle w:val="SemEspaamento"/>
        <w:jc w:val="both"/>
        <w:rPr>
          <w:rFonts w:ascii="Times New Roman" w:hAnsi="Times New Roman"/>
        </w:rPr>
      </w:pPr>
      <w:r w:rsidRPr="00BE30E4">
        <w:rPr>
          <w:rFonts w:ascii="Times New Roman" w:hAnsi="Times New Roman"/>
        </w:rPr>
        <w:t xml:space="preserve">Sala das Sessões, </w:t>
      </w:r>
      <w:r w:rsidRPr="00BE30E4">
        <w:rPr>
          <w:rFonts w:ascii="Times New Roman" w:hAnsi="Times New Roman"/>
          <w:highlight w:val="white"/>
        </w:rPr>
        <w:t>em 1º de outubro de 2019.</w:t>
      </w:r>
    </w:p>
    <w:p w:rsidR="00D961B3" w:rsidRPr="00BE30E4" w:rsidRDefault="00D961B3" w:rsidP="00D961B3">
      <w:pPr>
        <w:pStyle w:val="SemEspaamento"/>
        <w:jc w:val="both"/>
        <w:rPr>
          <w:rFonts w:ascii="Times New Roman" w:hAnsi="Times New Roman"/>
          <w:highlight w:val="white"/>
        </w:rPr>
      </w:pPr>
    </w:p>
    <w:p w:rsidR="00D961B3" w:rsidRPr="00BE30E4" w:rsidRDefault="00D961B3" w:rsidP="00D961B3">
      <w:pPr>
        <w:pStyle w:val="SemEspaamento"/>
        <w:rPr>
          <w:rFonts w:ascii="Times New Roman" w:hAnsi="Times New Roman"/>
        </w:rPr>
      </w:pPr>
    </w:p>
    <w:p w:rsidR="00D961B3" w:rsidRPr="00BE30E4" w:rsidRDefault="00D961B3" w:rsidP="00D961B3">
      <w:pPr>
        <w:pStyle w:val="SemEspaamento"/>
        <w:jc w:val="both"/>
        <w:rPr>
          <w:rFonts w:ascii="Times New Roman" w:hAnsi="Times New Roman"/>
        </w:rPr>
      </w:pPr>
      <w:r w:rsidRPr="00BE30E4">
        <w:rPr>
          <w:rFonts w:ascii="Times New Roman" w:hAnsi="Times New Roman"/>
        </w:rPr>
        <w:t>Oliveira</w:t>
      </w:r>
      <w:r w:rsidRPr="00BE30E4">
        <w:rPr>
          <w:rFonts w:ascii="Times New Roman" w:hAnsi="Times New Roman"/>
        </w:rPr>
        <w:tab/>
      </w:r>
      <w:r w:rsidRPr="00BE30E4">
        <w:rPr>
          <w:rFonts w:ascii="Times New Roman" w:hAnsi="Times New Roman"/>
        </w:rPr>
        <w:tab/>
      </w:r>
      <w:r w:rsidRPr="00BE30E4">
        <w:rPr>
          <w:rFonts w:ascii="Times New Roman" w:hAnsi="Times New Roman"/>
        </w:rPr>
        <w:tab/>
      </w:r>
      <w:r w:rsidRPr="00BE30E4">
        <w:rPr>
          <w:rFonts w:ascii="Times New Roman" w:hAnsi="Times New Roman"/>
        </w:rPr>
        <w:tab/>
        <w:t>Bruno Dias</w:t>
      </w:r>
      <w:r w:rsidRPr="00BE30E4">
        <w:rPr>
          <w:rFonts w:ascii="Times New Roman" w:hAnsi="Times New Roman"/>
        </w:rPr>
        <w:tab/>
      </w:r>
      <w:r w:rsidRPr="00BE30E4">
        <w:rPr>
          <w:rFonts w:ascii="Times New Roman" w:hAnsi="Times New Roman"/>
        </w:rPr>
        <w:tab/>
      </w:r>
      <w:r w:rsidRPr="00BE30E4">
        <w:rPr>
          <w:rFonts w:ascii="Times New Roman" w:hAnsi="Times New Roman"/>
        </w:rPr>
        <w:tab/>
        <w:t xml:space="preserve">    </w:t>
      </w:r>
    </w:p>
    <w:p w:rsidR="007739F1" w:rsidRPr="00D961B3" w:rsidRDefault="00D961B3" w:rsidP="00D961B3">
      <w:pPr>
        <w:pStyle w:val="SemEspaamento"/>
        <w:jc w:val="both"/>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bookmarkStart w:id="3" w:name="_GoBack"/>
      <w:bookmarkEnd w:id="3"/>
    </w:p>
    <w:sectPr w:rsidR="007739F1" w:rsidRPr="00D961B3"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4F" w:rsidRDefault="00583A4F" w:rsidP="00D30C58">
      <w:pPr>
        <w:spacing w:after="0" w:line="240" w:lineRule="auto"/>
      </w:pPr>
      <w:r>
        <w:separator/>
      </w:r>
    </w:p>
  </w:endnote>
  <w:endnote w:type="continuationSeparator" w:id="0">
    <w:p w:rsidR="00583A4F" w:rsidRDefault="00583A4F"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583A4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9339D">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4F" w:rsidRDefault="00583A4F" w:rsidP="00D30C58">
      <w:pPr>
        <w:spacing w:after="0" w:line="240" w:lineRule="auto"/>
      </w:pPr>
      <w:r>
        <w:separator/>
      </w:r>
    </w:p>
  </w:footnote>
  <w:footnote w:type="continuationSeparator" w:id="0">
    <w:p w:rsidR="00583A4F" w:rsidRDefault="00583A4F"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A54C2">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8" name="Imagem 8"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A4F"/>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54C2"/>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3F7F"/>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6EC0"/>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1B3"/>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77AD6"/>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4194A-20F6-46FA-97A7-1B359C0C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5395F"/>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545C"/>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E3DC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AB823-BED5-4D6B-B6B7-01BA2A2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3147</Words>
  <Characters>16998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2</cp:revision>
  <cp:lastPrinted>2018-01-17T16:02:00Z</cp:lastPrinted>
  <dcterms:created xsi:type="dcterms:W3CDTF">2019-10-07T18:36:00Z</dcterms:created>
  <dcterms:modified xsi:type="dcterms:W3CDTF">2019-10-07T18:36:00Z</dcterms:modified>
</cp:coreProperties>
</file>