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 a instalação de  duas lixeiras para Rua Francisca Nadir Rios Vieira,  em frente aos números   240 e 330,  próximos da área Verde,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devido às cobranças dos moradores, pedestres e usuários  que relataram junto a este vereador sobre a necessidade de se evitar que o lixo fique espalhado pelas vias do bairro, dificultando a coleta diária e atraindo diversos animais nocivos à saúde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