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Secretaria Municipal de Educação, na pessoa da Sra. Alessandra Patriota.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à Secretaria de Educação pela parceria, apoio e participação na 1ª passeata ao combate ao Feminicídio realizada em nosso município, que foi extremamente importante para a realização deste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