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Secretaria Municipal de Políticas Sociais, na pessoa da Sra. Vivian Narbot Siqueira Coutinho,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a Secretaria de Políticas Sociais pela participação na 1ª passeata em Combate ao Feminicídio em nosso Município, 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1D0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2019-09-26T16:45:00Z</dcterms:modified>
</cp:coreProperties>
</file>