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Rua Antônio Lemes da Silva,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relatam que gostariam que a troca fosse realizada, porque além de todas as vantagens trazidas pelas lâmpadas de LED, a referida troca vem sendo realizada em diversos pontos da cidade, melhorando muito a iluminação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