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a instalação de redutores de velocidade ao longo da Avenida Lalá Beraldo Lisboa,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em caráter de urgência, devido ao grande número de veículos que transitam em alta velocidade pelo local, situado na entrada principal do bairro Cidade Jardim, o que coloca em risco a segurança dos moradores e transeuntes da referida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