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faixas elevadas de travessia de pedestres na Avenida Camilo de Barros Laraia, próximo ao novo CRAS,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em caráter de urgência, devido ao grande número de veículos que transitam em alta velocidade pela referida rua, colocando, assim, em risco a segurança de moradores e transeuntes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