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instalação de manilha ou de tubo, ou de ambos, de forma a aumentar o escoamento da água pluvial, principalmente em dias de chuvas torrenciais, na ponte do bairro Roseta, no sentido Fazenda Esperança.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pois a referida ponte, com as últimas intervenções da Prefeitura, ainda não ficou de forma a ter o escoamento ideal em dias de chuvas torrenciais, que aumentam o fluxo de água neste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