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lixeiras rurais na MG-179, na altura do KM 100, em frente ao "Carrapicho", no sentido Alfenas 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desta localidade reclamam da falta de lixeiras, fazendo com que muitas vezes os lixos fiquem espalhados pelo local. Com a falta de lixeiras, os sacos com lixos ficam expostos ao ataque de cães e gatos. Recentemente, fora instalada lixeira, porém no sentido contrário, fazendo com que muitos moradores exponham suas vidas em riscos ao atravessarem a rodovia para utilizar a lixeira que encontra-se instalada no sentido Pouso Alegre a Alfenas.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