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Avenida Jacy Laraia Vieira,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encontra-se com muitos buracos e deformações devido às más condições de conservação do asfalto, o que vem dificultando o trânsito de pessoas e veículos pelo local, bem como causando danos aos veículos. Vale salientar que a Administração Pública já realizou, inúmeras vezes, operações tapa-buracos na avenida, mas, devido às condições da malha asfáltica no local, inevitavelmente surgem outros buracos, tornando-se um processo recorrente e ineficaz, bem como causando grandes despesas ao erário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