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de  forma reiterada o estudo sobre a viabilidade de implantação de faixa amarela de carga e descarga na Rua Amadeu de Queiroz, na altura do número 72,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uma distribuidora de alimentos, que necessita de tempo hábil para fazer a carga e descarga das mercadorias.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