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387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CEIM Sebastião Cesário, pelos seus 3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