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371</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representante da Subseção da OAB de Silvanópolis, Dr. Marcio Henrique Marques, pela ilustre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A76DEB">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6DEB"/>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346</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2019-08-30T14:47:00Z</dcterms:modified>
</cp:coreProperties>
</file>