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Municipal São Benedito, pelos seus 17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se justifica pela significativa participação e brilhante trajetória na área da educação no decorrer desses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