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asfaltamento e a colocação de meio fio em toda a extensão da rua B, no bairro santa Angelina.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moradores, pedestres, usuários  e transeuntes da rua B, no bairro Santa Angelia, que relataram junto a este vereador sobre a necessidade de se realizar o asfaltamento e colocação de meio fio em toda a extensão da rua B, no bairro Santa Angelina.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