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um Fiscal de Posturas no bairro Pousada dos Campos, para notificação dos proprietários de lotes para que procedam com a limpeza, a manutenção da capina e a construção de calçadas nos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Pousada dos Campos reuniram-se para reivindicar que sejam notificados os proprietários dos lotes situados no bairro Pousada dos Campos, devido à sujeira, ao matagal e à falta de calçamento dos lotes. Segundo relatos dos moradores, tal situação tem trazido muitos transtornos, como recorrência de animais peçonhentos nas casas e poluição visual do bairro. Como há diversos lotes nessas condições, faz-se necessária a presença de um Fiscal de Posturas para atestar e notificar os proprietários.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