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1909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Pública, em caráter de urgência, a correção do asfaltamento na esquina da Rua Coronel Otávio Meyer com a Travessa Padre Quadro Aranha,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solicitações dos usuários da via, em virtude do recapeamento da Rua Coronel Otávio Meyer formou-se um grande desnível no encontro com a Travessa Padre Quadro Aranha, ocasionando problemas para a circulação do tráfego de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