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João Campos Júnior, em frente ao nº 144,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22E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C22E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22E0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pt;margin-top:6.4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C2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AF" w:rsidRDefault="00AA47AF" w:rsidP="007F393F">
      <w:r>
        <w:separator/>
      </w:r>
    </w:p>
  </w:endnote>
  <w:endnote w:type="continuationSeparator" w:id="0">
    <w:p w:rsidR="00AA47AF" w:rsidRDefault="00AA47A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47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A47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47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A47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AF" w:rsidRDefault="00AA47AF" w:rsidP="007F393F">
      <w:r>
        <w:separator/>
      </w:r>
    </w:p>
  </w:footnote>
  <w:footnote w:type="continuationSeparator" w:id="0">
    <w:p w:rsidR="00AA47AF" w:rsidRDefault="00AA47A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A47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A47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AA47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47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A47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7AF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08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CCB7-833A-4D45-A03B-6ACED362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2019-08-23T12:13:00Z</dcterms:modified>
</cp:coreProperties>
</file>