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para travessia de pedestres, além de revitalização da sinalização e da demarcação de vagas rápidas, aumentando, inclusive, o número de vagas disponíveis para o embarque e o desembarque de alunos, próximo às escolas infantis “BEABÁ” e “CEIPA”, situadas na Rua Silviano Brandão, nº 456 e nº 527, respectivamente.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F5CB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solicitações dos pais, responsáveis e professores que trabalham nas escolas mencionadas, haja vista que o referido logradouro é muito movimentado e possui vagas rápidas sem sinalização e com demarcações desgastadas, além de serem insuficientes as vagas disponíveis. Além disso, destaca-se que as escolas “BEABÁ” e “CEIPA” são próximas uma da outra, localizando-se em lados diversos da rua. Logo, considerando que somente é possível estacionar em um lado do logradouro, a faixa elevada faz-se necessária para a travessia em segurança dos pais e alunos. </w:t>
      </w:r>
    </w:p>
    <w:p w:rsidR="004F5CB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ressalta-se que o logradouro possui as características em conformidade com o que dispõe a Resolução CONTRAN Nº 495/2014, que "estabelece os padrões e critérios para a instalação de faixa elevada para travessia de pedestres em vias públicas", de forma que a providência solicitada, indubitavelmente, contribuirá para melhorar as condições de acessibilidade e segurança dos pedestres, além de ampliar a visibilidade da travessia e reduzir a velocidade dos automóveis, otimizando, por conseguinte, as condições de tráfego e segurança da via.</w:t>
      </w:r>
    </w:p>
    <w:p w:rsidR="004F5CB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Ademais,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 e segurança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F5CB1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4.25pt;margin-top:8.7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4F5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993" w:left="1276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8C" w:rsidRDefault="00C0078C" w:rsidP="007F393F">
      <w:r>
        <w:separator/>
      </w:r>
    </w:p>
  </w:endnote>
  <w:endnote w:type="continuationSeparator" w:id="0">
    <w:p w:rsidR="00C0078C" w:rsidRDefault="00C007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07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07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07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07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8C" w:rsidRDefault="00C0078C" w:rsidP="007F393F">
      <w:r>
        <w:separator/>
      </w:r>
    </w:p>
  </w:footnote>
  <w:footnote w:type="continuationSeparator" w:id="0">
    <w:p w:rsidR="00C0078C" w:rsidRDefault="00C007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07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07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C007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07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07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CB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78C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3747-F559-4E69-83AF-7BEACB12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2019-08-23T11:32:00Z</dcterms:modified>
</cp:coreProperties>
</file>