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824E9E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C94212">
        <w:rPr>
          <w:b/>
          <w:color w:val="000000"/>
        </w:rPr>
        <w:t>PROJETO DE LEI Nº 7494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TORNA OFICIAL NO MUNICÍPIO DE POUSO ALEGRE–MG </w:t>
      </w:r>
      <w:r w:rsidR="007A739D">
        <w:rPr>
          <w:b/>
        </w:rPr>
        <w:t>O “MÊS JUNHO BRANCO”</w:t>
      </w:r>
      <w:r>
        <w:rPr>
          <w:b/>
        </w:rPr>
        <w:t>, DEDICADO À</w:t>
      </w:r>
      <w:r w:rsidR="007A739D">
        <w:rPr>
          <w:b/>
        </w:rPr>
        <w:t>S</w:t>
      </w:r>
      <w:r>
        <w:rPr>
          <w:b/>
        </w:rPr>
        <w:t xml:space="preserve"> AÇÕES E CAMPANHAS DE PREVENÇÃO E CONSCIENTIZAÇÃO CONTRA O USO DE DROGAS LÍCITAS E ILÍCITAS E DÁ OUTRAS PROVIDÊNCIAS.</w:t>
      </w:r>
    </w:p>
    <w:p w:rsidR="009D2A95" w:rsidRDefault="009D2A9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9D2A95" w:rsidRPr="009D2A95" w:rsidRDefault="009D2A9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D2A95">
        <w:rPr>
          <w:b/>
          <w:sz w:val="20"/>
          <w:szCs w:val="20"/>
        </w:rPr>
        <w:t>Autor: Ver. Campanha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BC08CA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BC08CA" w:rsidRDefault="003A7679" w:rsidP="00BC08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C08C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incluído no Calendário Oficial de Eventos do município de Pouso </w:t>
      </w:r>
      <w:proofErr w:type="spellStart"/>
      <w:r>
        <w:rPr>
          <w:rFonts w:ascii="Times New Roman" w:eastAsia="Times New Roman" w:hAnsi="Times New Roman"/>
          <w:color w:val="000000"/>
        </w:rPr>
        <w:t>Alegre-MG</w:t>
      </w:r>
      <w:proofErr w:type="spellEnd"/>
      <w:r>
        <w:rPr>
          <w:rFonts w:ascii="Times New Roman" w:eastAsia="Times New Roman" w:hAnsi="Times New Roman"/>
          <w:color w:val="000000"/>
        </w:rPr>
        <w:t xml:space="preserve"> o “</w:t>
      </w:r>
      <w:r w:rsidR="00BC08CA">
        <w:rPr>
          <w:rFonts w:ascii="Times New Roman" w:eastAsia="Times New Roman" w:hAnsi="Times New Roman"/>
          <w:color w:val="000000"/>
        </w:rPr>
        <w:t>M</w:t>
      </w:r>
      <w:r>
        <w:rPr>
          <w:rFonts w:ascii="Times New Roman" w:eastAsia="Times New Roman" w:hAnsi="Times New Roman"/>
          <w:color w:val="000000"/>
        </w:rPr>
        <w:t>ês Junho Branco”, dedicado à</w:t>
      </w:r>
      <w:r w:rsidR="007A739D">
        <w:rPr>
          <w:rFonts w:ascii="Times New Roman" w:eastAsia="Times New Roman" w:hAnsi="Times New Roman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 xml:space="preserve"> ações e campanhas de prevenção e conscientização contra o uso de drogas lícitas e ilícitas.</w:t>
      </w:r>
    </w:p>
    <w:p w:rsidR="00BC08CA" w:rsidRDefault="003A7679" w:rsidP="00BC08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7A739D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Resguardadas e respeitadas as competências legislativas e administrativas, o município apoiará, através das suas Secretarias, a realização de eventos, conforme a deliberação e autonomia de cada Poder, podendo firmar parceiras com órgãos privados.</w:t>
      </w:r>
    </w:p>
    <w:p w:rsidR="00BC08CA" w:rsidRDefault="003A7679" w:rsidP="00BC08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7A739D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Na data a que se refere o </w:t>
      </w:r>
      <w:r w:rsidRPr="00BC08CA">
        <w:rPr>
          <w:rFonts w:ascii="Times New Roman" w:eastAsia="Times New Roman" w:hAnsi="Times New Roman"/>
          <w:b/>
          <w:color w:val="000000"/>
        </w:rPr>
        <w:t>caput</w:t>
      </w:r>
      <w:r>
        <w:rPr>
          <w:rFonts w:ascii="Times New Roman" w:eastAsia="Times New Roman" w:hAnsi="Times New Roman"/>
          <w:color w:val="000000"/>
        </w:rPr>
        <w:t xml:space="preserve"> deste artigo, o poder público promoverá debates, seminários, passeatas, cartilhas, campanhas em mídia digital, rádio, tv, jornais e em outras modalidades de mídias e outros eventos dedicado</w:t>
      </w:r>
      <w:r w:rsidR="004E7856">
        <w:rPr>
          <w:rFonts w:ascii="Times New Roman" w:eastAsia="Times New Roman" w:hAnsi="Times New Roman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 xml:space="preserve"> à</w:t>
      </w:r>
      <w:r w:rsidR="004E7856">
        <w:rPr>
          <w:rFonts w:ascii="Times New Roman" w:eastAsia="Times New Roman" w:hAnsi="Times New Roman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 xml:space="preserve"> ações e campanhas de prevenção e conscientização contra o u</w:t>
      </w:r>
      <w:r w:rsidR="004E7856">
        <w:rPr>
          <w:rFonts w:ascii="Times New Roman" w:eastAsia="Times New Roman" w:hAnsi="Times New Roman"/>
          <w:color w:val="000000"/>
        </w:rPr>
        <w:t>so de drogas lícitas e ilícitas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4E7856">
        <w:rPr>
          <w:rFonts w:ascii="Times New Roman" w:eastAsia="Times New Roman" w:hAnsi="Times New Roman"/>
          <w:color w:val="000000"/>
        </w:rPr>
        <w:t>no</w:t>
      </w:r>
      <w:r>
        <w:rPr>
          <w:rFonts w:ascii="Times New Roman" w:eastAsia="Times New Roman" w:hAnsi="Times New Roman"/>
          <w:color w:val="000000"/>
        </w:rPr>
        <w:t xml:space="preserve"> município.</w:t>
      </w:r>
    </w:p>
    <w:p w:rsidR="00C94212" w:rsidRDefault="003A7679" w:rsidP="00BC08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BC08CA">
        <w:rPr>
          <w:rFonts w:ascii="Times New Roman" w:eastAsia="Times New Roman" w:hAnsi="Times New Roman"/>
          <w:b/>
          <w:color w:val="000000"/>
        </w:rPr>
        <w:t xml:space="preserve">Art. </w:t>
      </w:r>
      <w:r w:rsidR="007A739D">
        <w:rPr>
          <w:rFonts w:ascii="Times New Roman" w:eastAsia="Times New Roman" w:hAnsi="Times New Roman"/>
          <w:b/>
          <w:color w:val="000000"/>
        </w:rPr>
        <w:t>2</w:t>
      </w:r>
      <w:r w:rsidRPr="00BC08CA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7A739D">
        <w:rPr>
          <w:rFonts w:ascii="Times New Roman" w:eastAsia="Times New Roman" w:hAnsi="Times New Roman"/>
          <w:color w:val="000000"/>
        </w:rPr>
        <w:t xml:space="preserve">Revogadas </w:t>
      </w:r>
      <w:r>
        <w:rPr>
          <w:rFonts w:ascii="Times New Roman" w:eastAsia="Times New Roman" w:hAnsi="Times New Roman"/>
          <w:color w:val="000000"/>
        </w:rPr>
        <w:t>as disposições em contrário, esta Lei entra em vigor na data de sua publicação.</w:t>
      </w:r>
    </w:p>
    <w:p w:rsidR="00C94212" w:rsidRPr="00920AA9" w:rsidRDefault="00C94212" w:rsidP="00BC08CA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D2A95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7</w:t>
      </w:r>
      <w:r w:rsidR="00C94212">
        <w:rPr>
          <w:color w:val="000000"/>
        </w:rPr>
        <w:t xml:space="preserve"> de </w:t>
      </w:r>
      <w:r>
        <w:rPr>
          <w:color w:val="000000"/>
        </w:rPr>
        <w:t>agosto</w:t>
      </w:r>
      <w:r w:rsidR="00C94212">
        <w:rPr>
          <w:color w:val="000000"/>
        </w:rPr>
        <w:t xml:space="preserve"> de 2019.</w:t>
      </w:r>
    </w:p>
    <w:p w:rsidR="00C52564" w:rsidRDefault="00C52564" w:rsidP="00C52564">
      <w:pPr>
        <w:rPr>
          <w:color w:val="000000"/>
        </w:rPr>
      </w:pPr>
    </w:p>
    <w:p w:rsidR="00C52564" w:rsidRDefault="00C52564" w:rsidP="00C52564">
      <w:pPr>
        <w:rPr>
          <w:color w:val="000000"/>
        </w:rPr>
      </w:pPr>
    </w:p>
    <w:p w:rsidR="00C52564" w:rsidRDefault="00C52564" w:rsidP="00C52564">
      <w:pPr>
        <w:rPr>
          <w:color w:val="000000"/>
        </w:rPr>
      </w:pPr>
    </w:p>
    <w:p w:rsidR="00C52564" w:rsidRDefault="00C52564" w:rsidP="00C52564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52564" w:rsidTr="00C52564">
        <w:tc>
          <w:tcPr>
            <w:tcW w:w="5097" w:type="dxa"/>
          </w:tcPr>
          <w:p w:rsidR="00C52564" w:rsidRDefault="00C52564" w:rsidP="00C52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C52564" w:rsidRDefault="00C52564" w:rsidP="00C52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C52564" w:rsidTr="00C52564">
        <w:tc>
          <w:tcPr>
            <w:tcW w:w="5097" w:type="dxa"/>
          </w:tcPr>
          <w:p w:rsidR="00C52564" w:rsidRPr="00C52564" w:rsidRDefault="00C52564" w:rsidP="00C52564">
            <w:pPr>
              <w:jc w:val="center"/>
              <w:rPr>
                <w:color w:val="000000"/>
                <w:sz w:val="20"/>
                <w:szCs w:val="20"/>
              </w:rPr>
            </w:pPr>
            <w:r w:rsidRPr="00C52564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52564" w:rsidRPr="00C52564" w:rsidRDefault="00C52564" w:rsidP="00C52564">
            <w:pPr>
              <w:jc w:val="center"/>
              <w:rPr>
                <w:color w:val="000000"/>
                <w:sz w:val="20"/>
                <w:szCs w:val="20"/>
              </w:rPr>
            </w:pPr>
            <w:r w:rsidRPr="00C52564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52564" w:rsidRDefault="00C52564" w:rsidP="00C52564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A66" w:rsidRDefault="00D13A66" w:rsidP="00FE475D">
      <w:r>
        <w:separator/>
      </w:r>
    </w:p>
  </w:endnote>
  <w:endnote w:type="continuationSeparator" w:id="0">
    <w:p w:rsidR="00D13A66" w:rsidRDefault="00D13A66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13A6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13A6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13A6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13A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A66" w:rsidRDefault="00D13A66" w:rsidP="00FE475D">
      <w:r>
        <w:separator/>
      </w:r>
    </w:p>
  </w:footnote>
  <w:footnote w:type="continuationSeparator" w:id="0">
    <w:p w:rsidR="00D13A66" w:rsidRDefault="00D13A66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13A6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D2A9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13A66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D13A66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13A6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13A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4241AC"/>
    <w:rsid w:val="004A45DE"/>
    <w:rsid w:val="004E7856"/>
    <w:rsid w:val="005D7B5B"/>
    <w:rsid w:val="006424C0"/>
    <w:rsid w:val="006C3FC6"/>
    <w:rsid w:val="006E5AF1"/>
    <w:rsid w:val="007076AC"/>
    <w:rsid w:val="00761A8C"/>
    <w:rsid w:val="00772C87"/>
    <w:rsid w:val="007A739D"/>
    <w:rsid w:val="00824E9E"/>
    <w:rsid w:val="00875765"/>
    <w:rsid w:val="008926B6"/>
    <w:rsid w:val="008C38D8"/>
    <w:rsid w:val="00920AA9"/>
    <w:rsid w:val="009B40CC"/>
    <w:rsid w:val="009D2A95"/>
    <w:rsid w:val="00A05C02"/>
    <w:rsid w:val="00AF09C1"/>
    <w:rsid w:val="00BC08CA"/>
    <w:rsid w:val="00C52564"/>
    <w:rsid w:val="00C94212"/>
    <w:rsid w:val="00CB39F1"/>
    <w:rsid w:val="00D13A66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9CD421-8441-4DA4-A2D3-DC24DD8F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4E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4E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cp:lastPrinted>2019-07-09T16:01:00Z</cp:lastPrinted>
  <dcterms:created xsi:type="dcterms:W3CDTF">2019-08-08T15:55:00Z</dcterms:created>
  <dcterms:modified xsi:type="dcterms:W3CDTF">2019-08-08T15:56:00Z</dcterms:modified>
</cp:coreProperties>
</file>