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 semáforo no cruzamento da Av. Moisés Lopes com a Av. Monsenhor Mauro Tomasini,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Vários munícipes entraram em contato com o nosso gabinete relatando que o referido semáforo não está funcionando há dias, causando um enorme transtorno no local, que recebe um grande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