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manutenção asfáltica na Rua Antônio Souza Gouveia, no trecho entre os números 206 a 236, no bairro Santo Antônio, conforme indicações 1481/2018, 646/2019 e 1124/2019.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parte com bloquetes e parte asfaltada. Contudo, o asfalto encontra-se irregular, desgastado e danificado, fazendo com que as casas recebam muita terra e poeira. Os moradores relatam que, devido a isso, muitos deles já tiveram despesas com conserto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