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1831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2 (dois) redutores de velocidade na Rua Beija Flor,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uma reivindicação dos moradores daquela localidade, pois os motociclistas não respeitam os limites de velocidade, colocando a vida dos pedestres em risco e podendo causar graves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