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substituição das lâmpadas de mercúrio por lâmpadas de led na Rua Francisco Sales,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relatam que o referido logradouro fica mais escuro que o normal em relação as outras ruas, pelo fato de haver muitas árvores próximas umas das outras. Por este motivo, as lâmpadas convencionais não iluminam o suficiente. Relatam ainda que a partir das 20h a rua fica muito deserta, deixando uma sensação de insegurança nas pessoas que eventualmente precisam passar por ali.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