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Capitão Pedro Narciso,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da referida rua solicitam o asfaltamento para a melhoria de condições de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