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mais lixeiras no Horto Florestal.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movimento nos finais de semana, as lixeiras já instaladas não têm sido suficientes para atender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