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limpeza, o asfaltamento e a instalação de lixeiras na Rua Mônica Nunes Maia,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pedido dos moradores, a referida rua tem lixo espalhado e o mato está alto. Todos estes problemas atraem para as residências  insetos, animais peçonhentos e mau cheiro, causando inúmeros transtornos para todos. Faz-se necessário, também, o asfaltamento, pois a rua possui muitos buracos. Além disso, a população solicita a instalação de lixeiras para o melhor acondicionamento do lixo, a fim de evitar que os animais rasguem as sacolas, espalhando-o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