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colocação de fresa de asfalto em toda a extensão da Rua 31,  próxima ao entroncamento da Avenida Sérgio Morais Teixeira e a Rua 03, localizada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e pessoas que ali passam com seus veículos próprios ou de seus respectivos trabalhos. As condições atuais da referida rua inviabilizam o transporte seguro pelos transeuntes, em algumas situações até os danificando, causando, assim, prejuízos por conta da falta de estrutura oferecidas por esta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