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 gestão junto ao 20º BPMMG, no sentido de intensificar o policiamento na Praça Simone Ribeiro da Silva e na Praça Antônio Jesus de Carvalho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vivem próximos as referidas praças reclamam que à noite os moradores em situação de rua ficam nas praças acendendo fogueiras e danificando o patrimônio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