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iluminação pública no trecho que vai da entrada do Sítio do Julião Meyer até a MG-290, no bairro rural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dos moradores, no referido trecho passam muitos alunos a pé no período da noite, voltando da escola, e, por ser próximo da pista, há muitos andarilhos e usuários de drogas no local, trazendo grande risco aos alunos e também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