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1711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nas ruas dos bairros Bandeirantes e Santo Expedito I,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454DC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atender as reivindicações feitas pelos moradores dos bairros, haja vista que a situação precária de determinadas ruas expõe motoristas e pedestres a circunstâncias inseguras de tráfego, necessitando iminentemente de providências para o bem-estar e segurança da população em geral. </w:t>
      </w:r>
    </w:p>
    <w:p w:rsidR="00A454DC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Cumpre destacar que o direito à infraestrutura urbana, insculpido na redação do inciso I do artigo 2º da Lei Nº. 10.257/01,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 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Sendo assim, resta evidente que a presente solicitação se inspira no interesse público, possuindo os requisitos necessários para a acolhida do Poder Executivo, consoante o artigo 61 da Lei Orgânica do Município de Pouso Alegre. Portanto, visando melhores condições de vida, bem-estar e segurança à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454DC" w:rsidP="00DF7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37.75pt;margin-top:13.95pt;width:222.7pt;height:72.9pt;z-index:251660288;mso-position-horizontal-relative:text;mso-position-vertical-relative:text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30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julho de 2019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A8539E"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854" w:rsidRDefault="009D1854" w:rsidP="007F393F">
      <w:r>
        <w:separator/>
      </w:r>
    </w:p>
  </w:endnote>
  <w:endnote w:type="continuationSeparator" w:id="0">
    <w:p w:rsidR="009D1854" w:rsidRDefault="009D1854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D185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D185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D185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D185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854" w:rsidRDefault="009D1854" w:rsidP="007F393F">
      <w:r>
        <w:separator/>
      </w:r>
    </w:p>
  </w:footnote>
  <w:footnote w:type="continuationSeparator" w:id="0">
    <w:p w:rsidR="009D1854" w:rsidRDefault="009D1854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D185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D185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D185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D185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D185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854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4DC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D8519-9FAC-40D7-ACA5-2D48DBBE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277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2019-07-29T19:26:00Z</dcterms:modified>
</cp:coreProperties>
</file>