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colocação de lixeiras nas ruas do bairro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bairros, reclamam que a falta de lixeiras nos bairros, faz com que as ruas fiquem com lixos espalhados. Relatam que, mesmo os moradores colocando os lixos próximo aos horários da coleta, cachorros e gatos rasgam os sacos de lixos.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