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placa de idoso e a demarcação de área para carga e descarga próximo à lavanderia Pouso Lav, com sinalização horizontal e vertical na rua Francisca Sales,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usuários, pedestres e transeuntes desta via citada relataram junto a este vereador que há o risco diário de acidentes graves e de atropelamentos na região devido ao tráfego intenso de veículos, a sinalização horizontal existem na via, indica a velocidade de 40km, mas, os motoristas não estão respeitando essa determinação, portanto a instalação de redutor de velocidade, irá fazer com que seja respeitada  a velocidade de 40km e desta forma ter condições de segurança para todos que utilizam 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