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restauração dos bancos da Praça João Pinheiro.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Munícipes entraram em contato com nosso gabinete, solicitando o reparo dos bancos quebrados, localizados na Praça João Pinheiro. Alegam que há bastantes bancos danificados/quebrados.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